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958B" w14:textId="77777777" w:rsidR="00915F29" w:rsidRPr="00915F29" w:rsidRDefault="00915F29" w:rsidP="00B86715">
      <w:pPr>
        <w:spacing w:before="60" w:line="276" w:lineRule="auto"/>
        <w:ind w:left="0" w:right="0"/>
        <w:jc w:val="center"/>
        <w:rPr>
          <w:rFonts w:ascii="Times New Roman" w:eastAsia="Times New Roman" w:hAnsi="Times New Roman" w:cs="Times New Roman"/>
          <w:b/>
          <w:sz w:val="16"/>
          <w:szCs w:val="16"/>
          <w:lang w:val="sk-SK"/>
        </w:rPr>
      </w:pPr>
    </w:p>
    <w:p w14:paraId="53BAA9F9" w14:textId="135D74C6" w:rsidR="009E1365" w:rsidRPr="00D52F36" w:rsidRDefault="009E1365" w:rsidP="00B86715">
      <w:pPr>
        <w:spacing w:before="60" w:line="276" w:lineRule="auto"/>
        <w:ind w:left="0" w:right="0"/>
        <w:jc w:val="center"/>
        <w:rPr>
          <w:rFonts w:ascii="Times New Roman" w:eastAsia="Times New Roman" w:hAnsi="Times New Roman" w:cs="Times New Roman"/>
          <w:b/>
          <w:sz w:val="22"/>
          <w:szCs w:val="22"/>
          <w:lang w:val="sk-SK"/>
        </w:rPr>
      </w:pPr>
      <w:r w:rsidRPr="00D52F36">
        <w:rPr>
          <w:rFonts w:ascii="Times New Roman" w:eastAsia="Times New Roman" w:hAnsi="Times New Roman" w:cs="Times New Roman"/>
          <w:b/>
          <w:sz w:val="22"/>
          <w:szCs w:val="22"/>
          <w:lang w:val="sk-SK"/>
        </w:rPr>
        <w:t>INFORMOVANÝ SÚHLAS V RÁMCI SYSTÉMU PORADENSTVA A PREVENCIE</w:t>
      </w:r>
    </w:p>
    <w:p w14:paraId="3B178C3A" w14:textId="77777777" w:rsidR="009E1365" w:rsidRPr="00A3770B" w:rsidRDefault="009E1365" w:rsidP="009E1365">
      <w:pPr>
        <w:pStyle w:val="Odsekzoznamu"/>
        <w:pBdr>
          <w:bottom w:val="single" w:sz="4" w:space="1" w:color="auto"/>
        </w:pBdr>
        <w:spacing w:line="276" w:lineRule="auto"/>
        <w:ind w:left="284"/>
        <w:jc w:val="center"/>
        <w:rPr>
          <w:rFonts w:eastAsia="Calibri"/>
          <w:bCs/>
          <w:spacing w:val="-8"/>
          <w:szCs w:val="20"/>
        </w:rPr>
      </w:pPr>
      <w:r w:rsidRPr="00A3770B">
        <w:rPr>
          <w:bCs/>
          <w:spacing w:val="-8"/>
          <w:szCs w:val="20"/>
        </w:rPr>
        <w:t xml:space="preserve">v zmysle </w:t>
      </w:r>
      <w:proofErr w:type="spellStart"/>
      <w:r w:rsidRPr="00A3770B">
        <w:rPr>
          <w:bCs/>
          <w:spacing w:val="-8"/>
          <w:szCs w:val="20"/>
        </w:rPr>
        <w:t>ust</w:t>
      </w:r>
      <w:proofErr w:type="spellEnd"/>
      <w:r w:rsidRPr="00A3770B">
        <w:rPr>
          <w:bCs/>
          <w:spacing w:val="-8"/>
          <w:szCs w:val="20"/>
        </w:rPr>
        <w:t xml:space="preserve">. § 2 písm. z) zákona č. 245/2008 </w:t>
      </w:r>
      <w:proofErr w:type="spellStart"/>
      <w:r w:rsidRPr="00A3770B">
        <w:rPr>
          <w:bCs/>
          <w:spacing w:val="-8"/>
          <w:szCs w:val="20"/>
        </w:rPr>
        <w:t>Z.z</w:t>
      </w:r>
      <w:proofErr w:type="spellEnd"/>
      <w:r w:rsidRPr="00A3770B">
        <w:rPr>
          <w:bCs/>
          <w:spacing w:val="-8"/>
          <w:szCs w:val="20"/>
        </w:rPr>
        <w:t>.</w:t>
      </w:r>
      <w:r w:rsidRPr="00A3770B">
        <w:rPr>
          <w:bCs/>
          <w:spacing w:val="-8"/>
          <w:szCs w:val="20"/>
          <w:shd w:val="clear" w:color="auto" w:fill="FFFFFF"/>
        </w:rPr>
        <w:t xml:space="preserve"> o výchove a vzdelávaní (školský zákon) a o zmene a doplnení niektorých zákonov</w:t>
      </w:r>
    </w:p>
    <w:p w14:paraId="116B4D96" w14:textId="77777777" w:rsidR="009E1365" w:rsidRPr="00347578" w:rsidRDefault="009E1365" w:rsidP="009E1365">
      <w:pPr>
        <w:spacing w:line="276" w:lineRule="auto"/>
        <w:ind w:left="0" w:right="0"/>
        <w:jc w:val="center"/>
        <w:rPr>
          <w:rFonts w:ascii="Times New Roman" w:eastAsia="Times New Roman" w:hAnsi="Times New Roman" w:cs="Times New Roman"/>
          <w:b/>
          <w:sz w:val="20"/>
          <w:szCs w:val="20"/>
          <w:lang w:val="sk-SK"/>
        </w:rPr>
      </w:pPr>
    </w:p>
    <w:p w14:paraId="53749AD4" w14:textId="77777777" w:rsidR="00590512" w:rsidRPr="00A3770B" w:rsidRDefault="00590512" w:rsidP="00590512">
      <w:pPr>
        <w:spacing w:line="276" w:lineRule="auto"/>
        <w:ind w:left="142" w:right="0"/>
        <w:rPr>
          <w:rFonts w:ascii="Times New Roman" w:eastAsia="Times New Roman" w:hAnsi="Times New Roman" w:cs="Times New Roman"/>
          <w:b/>
          <w:bCs/>
          <w:sz w:val="20"/>
          <w:szCs w:val="20"/>
          <w:lang w:val="sk-SK"/>
        </w:rPr>
      </w:pPr>
      <w:r w:rsidRPr="00A3770B">
        <w:rPr>
          <w:rFonts w:ascii="Times New Roman" w:eastAsia="Times New Roman" w:hAnsi="Times New Roman" w:cs="Times New Roman"/>
          <w:b/>
          <w:bCs/>
          <w:sz w:val="20"/>
          <w:szCs w:val="20"/>
          <w:lang w:val="sk-SK"/>
        </w:rPr>
        <w:t>Ja, dole podpísaný:</w:t>
      </w:r>
    </w:p>
    <w:p w14:paraId="3B649367" w14:textId="77777777" w:rsidR="00590512" w:rsidRPr="00C16690" w:rsidRDefault="00590512" w:rsidP="00590512">
      <w:pPr>
        <w:spacing w:line="276" w:lineRule="auto"/>
        <w:ind w:left="142" w:right="0"/>
        <w:rPr>
          <w:rFonts w:ascii="Times New Roman" w:eastAsia="Times New Roman" w:hAnsi="Times New Roman" w:cs="Times New Roman"/>
          <w:color w:val="000000"/>
          <w:sz w:val="22"/>
          <w:szCs w:val="22"/>
          <w:lang w:val="sk-SK"/>
        </w:rPr>
      </w:pPr>
      <w:r w:rsidRPr="00A3770B">
        <w:rPr>
          <w:rFonts w:ascii="Times New Roman" w:eastAsia="Times New Roman" w:hAnsi="Times New Roman" w:cs="Times New Roman"/>
          <w:sz w:val="20"/>
          <w:szCs w:val="20"/>
          <w:lang w:val="sk-SK"/>
        </w:rPr>
        <w:t>Meno</w:t>
      </w:r>
      <w:r>
        <w:rPr>
          <w:rFonts w:ascii="Times New Roman" w:eastAsia="Times New Roman" w:hAnsi="Times New Roman" w:cs="Times New Roman"/>
          <w:sz w:val="20"/>
          <w:szCs w:val="20"/>
          <w:lang w:val="sk-SK"/>
        </w:rPr>
        <w:t>,</w:t>
      </w:r>
      <w:r w:rsidRPr="00A3770B">
        <w:rPr>
          <w:rFonts w:ascii="Times New Roman" w:eastAsia="Times New Roman" w:hAnsi="Times New Roman" w:cs="Times New Roman"/>
          <w:sz w:val="20"/>
          <w:szCs w:val="20"/>
          <w:lang w:val="sk-SK"/>
        </w:rPr>
        <w:t> priezvisko:</w:t>
      </w:r>
      <w:r w:rsidRPr="00C16690">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22"/>
          <w:szCs w:val="22"/>
          <w:lang w:val="sk-SK"/>
        </w:rPr>
        <w:t xml:space="preserve">  </w:t>
      </w:r>
      <w:r w:rsidRPr="00A3770B">
        <w:rPr>
          <w:rFonts w:ascii="Times New Roman" w:eastAsia="Times New Roman" w:hAnsi="Times New Roman" w:cs="Times New Roman"/>
          <w:b/>
          <w:color w:val="000000"/>
          <w:sz w:val="20"/>
          <w:szCs w:val="20"/>
          <w:lang w:val="sk-SK"/>
        </w:rPr>
        <w:t>rodné číslo</w:t>
      </w:r>
      <w:r w:rsidRPr="00C16690">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w:t>
      </w:r>
    </w:p>
    <w:p w14:paraId="1C77AED6" w14:textId="77777777" w:rsidR="00590512" w:rsidRPr="00C16690" w:rsidRDefault="00590512" w:rsidP="00590512">
      <w:pPr>
        <w:spacing w:line="240" w:lineRule="auto"/>
        <w:ind w:left="142" w:right="0"/>
        <w:rPr>
          <w:rFonts w:ascii="Times New Roman" w:eastAsia="Times New Roman" w:hAnsi="Times New Roman" w:cs="Times New Roman"/>
          <w:sz w:val="16"/>
          <w:szCs w:val="16"/>
          <w:lang w:val="sk-SK"/>
        </w:rPr>
      </w:pPr>
    </w:p>
    <w:p w14:paraId="367B081B" w14:textId="77777777" w:rsidR="00590512" w:rsidRPr="002157C1" w:rsidRDefault="00590512" w:rsidP="00590512">
      <w:pPr>
        <w:spacing w:line="276" w:lineRule="auto"/>
        <w:ind w:left="142" w:right="0"/>
        <w:rPr>
          <w:rFonts w:ascii="Times New Roman" w:eastAsia="Times New Roman" w:hAnsi="Times New Roman" w:cs="Times New Roman"/>
          <w:b/>
          <w:sz w:val="20"/>
          <w:szCs w:val="20"/>
          <w:lang w:val="sk-SK"/>
        </w:rPr>
      </w:pPr>
      <w:r w:rsidRPr="002157C1">
        <w:rPr>
          <w:rFonts w:ascii="Times New Roman" w:eastAsia="Times New Roman" w:hAnsi="Times New Roman" w:cs="Times New Roman"/>
          <w:sz w:val="20"/>
          <w:szCs w:val="20"/>
          <w:lang w:val="sk-SK"/>
        </w:rPr>
        <w:t xml:space="preserve">týmto dávam/-e </w:t>
      </w:r>
      <w:r w:rsidRPr="002157C1">
        <w:rPr>
          <w:rFonts w:ascii="Times New Roman" w:eastAsia="Times New Roman" w:hAnsi="Times New Roman" w:cs="Times New Roman"/>
          <w:b/>
          <w:bCs/>
          <w:sz w:val="20"/>
          <w:szCs w:val="20"/>
          <w:lang w:val="sk-SK"/>
        </w:rPr>
        <w:t xml:space="preserve">Centru poradenstva a prevencie, so sídlom </w:t>
      </w:r>
      <w:proofErr w:type="spellStart"/>
      <w:r w:rsidRPr="002157C1">
        <w:rPr>
          <w:rFonts w:ascii="Times New Roman" w:eastAsia="Times New Roman" w:hAnsi="Times New Roman" w:cs="Times New Roman"/>
          <w:b/>
          <w:bCs/>
          <w:sz w:val="20"/>
          <w:szCs w:val="20"/>
          <w:lang w:val="sk-SK"/>
        </w:rPr>
        <w:t>J.Ťatliaka</w:t>
      </w:r>
      <w:proofErr w:type="spellEnd"/>
      <w:r w:rsidRPr="002157C1">
        <w:rPr>
          <w:rFonts w:ascii="Times New Roman" w:eastAsia="Times New Roman" w:hAnsi="Times New Roman" w:cs="Times New Roman"/>
          <w:b/>
          <w:bCs/>
          <w:sz w:val="20"/>
          <w:szCs w:val="20"/>
          <w:lang w:val="sk-SK"/>
        </w:rPr>
        <w:t xml:space="preserve"> 2051/8 Dolný Kubín, 02601, IČO: 37976681</w:t>
      </w:r>
      <w:r w:rsidRPr="002157C1">
        <w:rPr>
          <w:rFonts w:ascii="Times New Roman" w:eastAsia="Times New Roman" w:hAnsi="Times New Roman" w:cs="Times New Roman"/>
          <w:sz w:val="20"/>
          <w:szCs w:val="20"/>
          <w:lang w:val="sk-SK"/>
        </w:rPr>
        <w:t xml:space="preserve"> dobrovoľný </w:t>
      </w:r>
      <w:r w:rsidRPr="00D45140">
        <w:rPr>
          <w:rFonts w:ascii="Times New Roman" w:eastAsia="Times New Roman" w:hAnsi="Times New Roman" w:cs="Times New Roman"/>
          <w:b/>
          <w:bCs/>
          <w:sz w:val="20"/>
          <w:szCs w:val="20"/>
          <w:lang w:val="sk-SK"/>
        </w:rPr>
        <w:t>súhlas na poskytnutie</w:t>
      </w:r>
      <w:r>
        <w:rPr>
          <w:rFonts w:ascii="Times New Roman" w:eastAsia="Times New Roman" w:hAnsi="Times New Roman" w:cs="Times New Roman"/>
          <w:b/>
          <w:bCs/>
          <w:sz w:val="20"/>
          <w:szCs w:val="20"/>
          <w:lang w:val="sk-SK"/>
        </w:rPr>
        <w:t xml:space="preserve"> odbornej</w:t>
      </w:r>
      <w:r w:rsidRPr="00D45140">
        <w:rPr>
          <w:rFonts w:ascii="Times New Roman" w:eastAsia="Times New Roman" w:hAnsi="Times New Roman" w:cs="Times New Roman"/>
          <w:b/>
          <w:bCs/>
          <w:sz w:val="20"/>
          <w:szCs w:val="20"/>
          <w:lang w:val="sk-SK"/>
        </w:rPr>
        <w:t xml:space="preserve"> </w:t>
      </w:r>
      <w:r w:rsidRPr="00D45140">
        <w:rPr>
          <w:rFonts w:ascii="Times New Roman" w:hAnsi="Times New Roman" w:cs="Times New Roman"/>
          <w:b/>
          <w:bCs/>
          <w:sz w:val="20"/>
          <w:szCs w:val="20"/>
          <w:shd w:val="clear" w:color="auto" w:fill="FFFFFF"/>
          <w:lang w:val="sk-SK"/>
        </w:rPr>
        <w:t>činnosti</w:t>
      </w:r>
      <w:r w:rsidRPr="002157C1">
        <w:rPr>
          <w:rFonts w:ascii="Times New Roman" w:hAnsi="Times New Roman" w:cs="Times New Roman"/>
          <w:sz w:val="20"/>
          <w:szCs w:val="20"/>
          <w:shd w:val="clear" w:color="auto" w:fill="FFFFFF"/>
          <w:lang w:val="sk-SK"/>
        </w:rPr>
        <w:t xml:space="preserve"> podpornej úrovne v rámci systému poradenstva prevencie.</w:t>
      </w:r>
    </w:p>
    <w:p w14:paraId="28F2CEC6" w14:textId="77777777" w:rsidR="00590512" w:rsidRPr="00347578" w:rsidRDefault="00590512" w:rsidP="00590512">
      <w:pPr>
        <w:spacing w:line="276" w:lineRule="auto"/>
        <w:ind w:left="142" w:right="0"/>
        <w:rPr>
          <w:rFonts w:ascii="Times New Roman" w:eastAsia="Times New Roman" w:hAnsi="Times New Roman" w:cs="Times New Roman"/>
          <w:b/>
          <w:sz w:val="28"/>
          <w:szCs w:val="28"/>
          <w:lang w:val="sk-SK"/>
        </w:rPr>
      </w:pPr>
      <w:r>
        <w:rPr>
          <w:rFonts w:ascii="Times New Roman" w:eastAsia="Times New Roman" w:hAnsi="Times New Roman" w:cs="Times New Roman"/>
          <w:b/>
          <w:sz w:val="24"/>
          <w:lang w:val="sk-SK"/>
        </w:rPr>
        <w:t xml:space="preserve"> </w:t>
      </w:r>
    </w:p>
    <w:p w14:paraId="05F3490A" w14:textId="70C7C5F4" w:rsidR="00590512" w:rsidRPr="00A3770B" w:rsidRDefault="00590512" w:rsidP="00590512">
      <w:pPr>
        <w:spacing w:line="276" w:lineRule="auto"/>
        <w:ind w:left="142" w:right="0"/>
        <w:jc w:val="left"/>
        <w:rPr>
          <w:rFonts w:ascii="Times New Roman" w:eastAsia="Times New Roman" w:hAnsi="Times New Roman" w:cs="Times New Roman"/>
          <w:sz w:val="16"/>
          <w:szCs w:val="16"/>
          <w:lang w:val="sk-SK"/>
        </w:rPr>
      </w:pPr>
      <w:r w:rsidRPr="00C16690">
        <w:rPr>
          <w:rFonts w:ascii="Times New Roman" w:eastAsia="Times New Roman" w:hAnsi="Times New Roman" w:cs="Times New Roman"/>
          <w:sz w:val="22"/>
          <w:szCs w:val="22"/>
          <w:lang w:val="sk-SK"/>
        </w:rPr>
        <w:t>V</w:t>
      </w:r>
      <w:r w:rsidRPr="00C16690">
        <w:rPr>
          <w:rFonts w:ascii="Times New Roman" w:eastAsia="Times New Roman" w:hAnsi="Times New Roman" w:cs="Times New Roman"/>
          <w:sz w:val="16"/>
          <w:szCs w:val="16"/>
          <w:lang w:val="sk-SK"/>
        </w:rPr>
        <w:t xml:space="preserve"> ...............................................................................,</w:t>
      </w:r>
      <w:r w:rsidRPr="00C16690">
        <w:rPr>
          <w:rFonts w:ascii="Times New Roman" w:eastAsia="Times New Roman" w:hAnsi="Times New Roman" w:cs="Times New Roman"/>
          <w:sz w:val="22"/>
          <w:szCs w:val="22"/>
          <w:lang w:val="sk-SK"/>
        </w:rPr>
        <w:t xml:space="preserve"> dňa </w:t>
      </w:r>
      <w:r w:rsidRPr="00C16690">
        <w:rPr>
          <w:rFonts w:ascii="Times New Roman" w:eastAsia="Times New Roman" w:hAnsi="Times New Roman" w:cs="Times New Roman"/>
          <w:sz w:val="16"/>
          <w:szCs w:val="16"/>
          <w:lang w:val="sk-SK"/>
        </w:rPr>
        <w:t>..........................</w:t>
      </w:r>
      <w:r>
        <w:rPr>
          <w:rFonts w:ascii="Times New Roman" w:eastAsia="Times New Roman" w:hAnsi="Times New Roman" w:cs="Times New Roman"/>
          <w:sz w:val="16"/>
          <w:szCs w:val="16"/>
          <w:lang w:val="sk-SK"/>
        </w:rPr>
        <w:t xml:space="preserve">                                                          </w:t>
      </w:r>
      <w:r w:rsidRPr="00C16690">
        <w:rPr>
          <w:rFonts w:ascii="Times New Roman" w:eastAsia="Times New Roman" w:hAnsi="Times New Roman" w:cs="Times New Roman"/>
          <w:sz w:val="16"/>
          <w:szCs w:val="16"/>
          <w:lang w:val="sk-SK"/>
        </w:rPr>
        <w:t>.............................................................</w:t>
      </w:r>
      <w:r w:rsidRPr="00C16690">
        <w:rPr>
          <w:rFonts w:ascii="Times New Roman" w:eastAsia="Times New Roman" w:hAnsi="Times New Roman" w:cs="Times New Roman"/>
          <w:sz w:val="22"/>
          <w:szCs w:val="22"/>
          <w:lang w:val="sk-SK"/>
        </w:rPr>
        <w:tab/>
        <w:t xml:space="preserve">             </w:t>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D52F36">
        <w:rPr>
          <w:rFonts w:ascii="Times New Roman" w:eastAsia="Times New Roman" w:hAnsi="Times New Roman" w:cs="Times New Roman"/>
          <w:szCs w:val="18"/>
          <w:lang w:val="sk-SK"/>
        </w:rPr>
        <w:t xml:space="preserve">    </w:t>
      </w:r>
      <w:r>
        <w:rPr>
          <w:rFonts w:ascii="Times New Roman" w:eastAsia="Times New Roman" w:hAnsi="Times New Roman" w:cs="Times New Roman"/>
          <w:szCs w:val="18"/>
          <w:lang w:val="sk-SK"/>
        </w:rPr>
        <w:t xml:space="preserve">     </w:t>
      </w:r>
      <w:r w:rsidRPr="00D52F36">
        <w:rPr>
          <w:rFonts w:ascii="Times New Roman" w:eastAsia="Times New Roman" w:hAnsi="Times New Roman" w:cs="Times New Roman"/>
          <w:szCs w:val="18"/>
          <w:lang w:val="sk-SK"/>
        </w:rPr>
        <w:t xml:space="preserve"> </w:t>
      </w:r>
      <w:r w:rsidRPr="00D52F36">
        <w:rPr>
          <w:rFonts w:ascii="Times New Roman" w:hAnsi="Times New Roman" w:cs="Times New Roman"/>
          <w:b/>
          <w:bCs/>
          <w:color w:val="4D5156"/>
          <w:szCs w:val="18"/>
          <w:shd w:val="clear" w:color="auto" w:fill="FFFFFF"/>
          <w:lang w:val="sk-SK"/>
        </w:rPr>
        <w:t>*</w:t>
      </w:r>
      <w:r w:rsidRPr="00D52F36">
        <w:rPr>
          <w:rFonts w:ascii="Times New Roman" w:eastAsia="Times New Roman" w:hAnsi="Times New Roman" w:cs="Times New Roman"/>
          <w:szCs w:val="18"/>
          <w:lang w:val="sk-SK"/>
        </w:rPr>
        <w:t xml:space="preserve"> </w:t>
      </w:r>
      <w:r w:rsidRPr="00A3770B">
        <w:rPr>
          <w:rFonts w:ascii="Times New Roman" w:eastAsia="Times New Roman" w:hAnsi="Times New Roman" w:cs="Times New Roman"/>
          <w:b/>
          <w:bCs/>
          <w:szCs w:val="18"/>
          <w:lang w:val="sk-SK"/>
        </w:rPr>
        <w:t>vlastnoručný podpis</w:t>
      </w:r>
      <w:r w:rsidR="00915F29">
        <w:rPr>
          <w:rFonts w:ascii="Times New Roman" w:eastAsia="Times New Roman" w:hAnsi="Times New Roman" w:cs="Times New Roman"/>
          <w:b/>
          <w:bCs/>
          <w:szCs w:val="18"/>
          <w:lang w:val="sk-SK"/>
        </w:rPr>
        <w:t xml:space="preserve"> plnoletého klienta</w:t>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t xml:space="preserve">           </w:t>
      </w:r>
      <w:r w:rsidRPr="00C16690">
        <w:rPr>
          <w:rFonts w:ascii="Times New Roman" w:eastAsia="Times New Roman" w:hAnsi="Times New Roman" w:cs="Times New Roman"/>
          <w:sz w:val="22"/>
          <w:szCs w:val="22"/>
          <w:lang w:val="sk-SK"/>
        </w:rPr>
        <w:tab/>
        <w:t xml:space="preserve">                   </w:t>
      </w:r>
      <w:r>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sz w:val="22"/>
          <w:szCs w:val="22"/>
          <w:lang w:val="sk-SK"/>
        </w:rPr>
        <w:t xml:space="preserve"> </w:t>
      </w:r>
      <w:r>
        <w:rPr>
          <w:rFonts w:ascii="Times New Roman" w:eastAsia="Times New Roman" w:hAnsi="Times New Roman" w:cs="Times New Roman"/>
          <w:sz w:val="22"/>
          <w:szCs w:val="22"/>
          <w:lang w:val="sk-SK"/>
        </w:rPr>
        <w:t xml:space="preserve">   </w:t>
      </w:r>
    </w:p>
    <w:p w14:paraId="6145C691" w14:textId="77777777" w:rsidR="00590512" w:rsidRDefault="00590512" w:rsidP="00590512">
      <w:pPr>
        <w:spacing w:before="120" w:line="276" w:lineRule="auto"/>
        <w:ind w:left="0" w:right="0"/>
        <w:rPr>
          <w:rFonts w:ascii="Times New Roman" w:hAnsi="Times New Roman" w:cs="Times New Roman"/>
          <w:b/>
          <w:bCs/>
          <w:szCs w:val="18"/>
          <w:shd w:val="clear" w:color="auto" w:fill="FFFFFF"/>
          <w:lang w:val="sk-SK"/>
        </w:rPr>
      </w:pPr>
      <w:r w:rsidRPr="00D52F36">
        <w:rPr>
          <w:rFonts w:ascii="Times New Roman" w:hAnsi="Times New Roman" w:cs="Times New Roman"/>
          <w:color w:val="4D5156"/>
          <w:szCs w:val="18"/>
          <w:shd w:val="clear" w:color="auto" w:fill="FFFFFF"/>
          <w:lang w:val="sk-SK"/>
        </w:rPr>
        <w:t>*</w:t>
      </w:r>
      <w:r w:rsidRPr="006B71E2">
        <w:rPr>
          <w:rFonts w:ascii="Times New Roman" w:eastAsia="Times New Roman" w:hAnsi="Times New Roman" w:cs="Times New Roman"/>
          <w:b/>
          <w:szCs w:val="18"/>
          <w:lang w:val="sk-SK"/>
        </w:rPr>
        <w:t>pred podpisom si preštudujte informácie o</w:t>
      </w:r>
      <w:r>
        <w:rPr>
          <w:rFonts w:ascii="Times New Roman" w:eastAsia="Times New Roman" w:hAnsi="Times New Roman" w:cs="Times New Roman"/>
          <w:b/>
          <w:szCs w:val="18"/>
          <w:lang w:val="sk-SK"/>
        </w:rPr>
        <w:t xml:space="preserve"> odbornom vyšetrení, </w:t>
      </w:r>
      <w:r w:rsidRPr="006B71E2">
        <w:rPr>
          <w:rFonts w:ascii="Times New Roman" w:hAnsi="Times New Roman" w:cs="Times New Roman"/>
          <w:b/>
          <w:bCs/>
          <w:szCs w:val="18"/>
          <w:shd w:val="clear" w:color="auto" w:fill="FFFFFF"/>
          <w:lang w:val="sk-SK"/>
        </w:rPr>
        <w:t>odbornej starostlivosti</w:t>
      </w:r>
    </w:p>
    <w:p w14:paraId="1FAD9F23" w14:textId="2F08116E" w:rsidR="002512BD" w:rsidRDefault="009E1365" w:rsidP="00590512">
      <w:pPr>
        <w:spacing w:line="276" w:lineRule="auto"/>
        <w:ind w:left="142" w:right="0"/>
        <w:jc w:val="left"/>
        <w:rPr>
          <w:rFonts w:ascii="Times New Roman" w:eastAsia="Times New Roman" w:hAnsi="Times New Roman" w:cs="Times New Roman"/>
          <w:sz w:val="16"/>
          <w:szCs w:val="16"/>
          <w:lang w:val="sk-SK"/>
        </w:rPr>
      </w:pP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t xml:space="preserve">           </w:t>
      </w:r>
      <w:r w:rsidRPr="00C16690">
        <w:rPr>
          <w:rFonts w:ascii="Times New Roman" w:eastAsia="Times New Roman" w:hAnsi="Times New Roman" w:cs="Times New Roman"/>
          <w:sz w:val="22"/>
          <w:szCs w:val="22"/>
          <w:lang w:val="sk-SK"/>
        </w:rPr>
        <w:tab/>
        <w:t xml:space="preserve">                   </w:t>
      </w:r>
      <w:r w:rsidR="00D52F36">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sz w:val="22"/>
          <w:szCs w:val="22"/>
          <w:lang w:val="sk-SK"/>
        </w:rPr>
        <w:t xml:space="preserve"> </w:t>
      </w:r>
      <w:r w:rsidR="00D52F36">
        <w:rPr>
          <w:rFonts w:ascii="Times New Roman" w:eastAsia="Times New Roman" w:hAnsi="Times New Roman" w:cs="Times New Roman"/>
          <w:sz w:val="22"/>
          <w:szCs w:val="22"/>
          <w:lang w:val="sk-SK"/>
        </w:rPr>
        <w:t xml:space="preserve">   </w:t>
      </w:r>
    </w:p>
    <w:p w14:paraId="0A972E96" w14:textId="77777777" w:rsidR="00347578" w:rsidRDefault="00347578" w:rsidP="002512BD">
      <w:pPr>
        <w:spacing w:line="240" w:lineRule="auto"/>
        <w:ind w:left="0" w:right="0"/>
        <w:rPr>
          <w:rFonts w:ascii="Times New Roman" w:eastAsia="Times New Roman" w:hAnsi="Times New Roman" w:cs="Times New Roman"/>
          <w:sz w:val="16"/>
          <w:szCs w:val="16"/>
          <w:lang w:val="sk-SK"/>
        </w:rPr>
      </w:pPr>
    </w:p>
    <w:p w14:paraId="14174F22" w14:textId="77777777" w:rsidR="00B86715" w:rsidRPr="002512BD" w:rsidRDefault="00B86715" w:rsidP="002512BD">
      <w:pPr>
        <w:spacing w:line="240" w:lineRule="auto"/>
        <w:ind w:left="0" w:right="0"/>
        <w:rPr>
          <w:rFonts w:ascii="Times New Roman" w:eastAsia="Times New Roman" w:hAnsi="Times New Roman" w:cs="Times New Roman"/>
          <w:sz w:val="16"/>
          <w:szCs w:val="16"/>
          <w:lang w:val="sk-SK"/>
        </w:rPr>
      </w:pPr>
    </w:p>
    <w:p w14:paraId="34A0EF36" w14:textId="66B52823" w:rsidR="00D52F36" w:rsidRPr="006B71E2" w:rsidRDefault="00D52F36" w:rsidP="00D52F36">
      <w:pPr>
        <w:pBdr>
          <w:bottom w:val="single" w:sz="4" w:space="1" w:color="auto"/>
        </w:pBdr>
        <w:spacing w:line="240" w:lineRule="auto"/>
        <w:ind w:left="0" w:right="0"/>
        <w:jc w:val="center"/>
        <w:rPr>
          <w:rFonts w:ascii="Times New Roman" w:eastAsia="Times New Roman" w:hAnsi="Times New Roman" w:cs="Times New Roman"/>
          <w:b/>
          <w:sz w:val="20"/>
          <w:szCs w:val="20"/>
          <w:lang w:val="sk-SK"/>
        </w:rPr>
      </w:pPr>
      <w:r w:rsidRPr="006B71E2">
        <w:rPr>
          <w:rFonts w:ascii="Times New Roman" w:eastAsia="Times New Roman" w:hAnsi="Times New Roman" w:cs="Times New Roman"/>
          <w:b/>
          <w:sz w:val="20"/>
          <w:szCs w:val="20"/>
          <w:lang w:val="sk-SK"/>
        </w:rPr>
        <w:t>Informácie</w:t>
      </w:r>
      <w:r w:rsidR="00347578">
        <w:rPr>
          <w:rFonts w:ascii="Times New Roman" w:eastAsia="Times New Roman" w:hAnsi="Times New Roman" w:cs="Times New Roman"/>
          <w:b/>
          <w:sz w:val="20"/>
          <w:szCs w:val="20"/>
          <w:lang w:val="sk-SK"/>
        </w:rPr>
        <w:t xml:space="preserve"> o odbornom vyšetrení, odbornej starostlivosti</w:t>
      </w:r>
    </w:p>
    <w:p w14:paraId="20AD5C5B" w14:textId="39B4345A" w:rsidR="00D52F36" w:rsidRPr="00347578" w:rsidRDefault="00347578" w:rsidP="00D52F36">
      <w:pPr>
        <w:spacing w:line="240" w:lineRule="auto"/>
        <w:ind w:left="0" w:right="0"/>
        <w:rPr>
          <w:rFonts w:ascii="Times New Roman" w:eastAsia="Times New Roman" w:hAnsi="Times New Roman" w:cs="Times New Roman"/>
          <w:spacing w:val="-6"/>
          <w:sz w:val="16"/>
          <w:szCs w:val="16"/>
          <w:lang w:val="sk-SK"/>
        </w:rPr>
      </w:pPr>
      <w:r>
        <w:rPr>
          <w:rFonts w:ascii="Times New Roman" w:eastAsia="Times New Roman" w:hAnsi="Times New Roman" w:cs="Times New Roman"/>
          <w:b/>
          <w:spacing w:val="-6"/>
          <w:sz w:val="16"/>
          <w:szCs w:val="16"/>
          <w:lang w:val="sk-SK"/>
        </w:rPr>
        <w:t xml:space="preserve">Odborné vyšetrenie ( psychologické, špeciálno-pedagogické, sociálno-pedagogické, logopedické)  </w:t>
      </w:r>
      <w:r w:rsidR="00D52F36" w:rsidRPr="006B71E2">
        <w:rPr>
          <w:rFonts w:ascii="Times New Roman" w:eastAsia="Times New Roman" w:hAnsi="Times New Roman" w:cs="Times New Roman"/>
          <w:bCs/>
          <w:spacing w:val="-6"/>
          <w:sz w:val="16"/>
          <w:szCs w:val="16"/>
          <w:lang w:val="sk-SK"/>
        </w:rPr>
        <w:t>sa realizuje len s písomným súhlasom</w:t>
      </w:r>
      <w:r w:rsidR="00915F29">
        <w:rPr>
          <w:rFonts w:ascii="Times New Roman" w:eastAsia="Times New Roman" w:hAnsi="Times New Roman" w:cs="Times New Roman"/>
          <w:bCs/>
          <w:spacing w:val="-6"/>
          <w:sz w:val="16"/>
          <w:szCs w:val="16"/>
          <w:lang w:val="sk-SK"/>
        </w:rPr>
        <w:t xml:space="preserve"> plnoletého klienta</w:t>
      </w:r>
      <w:r w:rsidR="00D52F36" w:rsidRPr="006B71E2">
        <w:rPr>
          <w:rFonts w:ascii="Times New Roman" w:eastAsia="Times New Roman" w:hAnsi="Times New Roman" w:cs="Times New Roman"/>
          <w:spacing w:val="-6"/>
          <w:sz w:val="16"/>
          <w:szCs w:val="16"/>
          <w:lang w:val="sk-SK"/>
        </w:rPr>
        <w:t xml:space="preserve">. Trvá zvyčajne 2 až 4 hodiny podľa charakteru problému. </w:t>
      </w:r>
      <w:r>
        <w:rPr>
          <w:rFonts w:ascii="Times New Roman" w:eastAsia="Times New Roman" w:hAnsi="Times New Roman" w:cs="Times New Roman"/>
          <w:spacing w:val="-6"/>
          <w:sz w:val="16"/>
          <w:szCs w:val="16"/>
          <w:lang w:val="sk-SK"/>
        </w:rPr>
        <w:t xml:space="preserve">Zahŕňa </w:t>
      </w:r>
      <w:r w:rsidR="00D52F36" w:rsidRPr="006B71E2">
        <w:rPr>
          <w:rFonts w:ascii="Times New Roman" w:eastAsia="Times New Roman" w:hAnsi="Times New Roman" w:cs="Times New Roman"/>
          <w:spacing w:val="-6"/>
          <w:sz w:val="16"/>
          <w:szCs w:val="16"/>
          <w:lang w:val="sk-SK"/>
        </w:rPr>
        <w:t xml:space="preserve"> vyšetrenie schopností, osobnosti, záujmov, vedomostí, zručností, poprípade iných oblastí ovplyvňujúcich sociálny a psychický vývin. </w:t>
      </w:r>
      <w:r w:rsidR="00915F29">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spacing w:val="-6"/>
          <w:sz w:val="16"/>
          <w:szCs w:val="16"/>
          <w:lang w:val="sk-SK"/>
        </w:rPr>
        <w:t>Súčasťou je zisťovanie sociálnej histórie klienta, úrovne sociálneho prostredia, úrovne sociálneho správania v rodine, v škole a širšom sociálnom prostredí</w:t>
      </w:r>
      <w:r w:rsidR="00915F29">
        <w:rPr>
          <w:rFonts w:ascii="Times New Roman" w:eastAsia="Times New Roman" w:hAnsi="Times New Roman" w:cs="Times New Roman"/>
          <w:spacing w:val="-6"/>
          <w:sz w:val="16"/>
          <w:szCs w:val="16"/>
          <w:lang w:val="sk-SK"/>
        </w:rPr>
        <w:t xml:space="preserve">. </w:t>
      </w:r>
      <w:r w:rsidR="00D52F36" w:rsidRPr="006B71E2">
        <w:rPr>
          <w:rFonts w:ascii="Times New Roman" w:eastAsia="Times New Roman" w:hAnsi="Times New Roman" w:cs="Times New Roman"/>
          <w:spacing w:val="-6"/>
          <w:sz w:val="16"/>
          <w:szCs w:val="16"/>
          <w:lang w:val="sk-SK"/>
        </w:rPr>
        <w:t xml:space="preserve">Vykonáva sa individuálne alebo skupinovo. </w:t>
      </w:r>
    </w:p>
    <w:p w14:paraId="62656CA0" w14:textId="2885BBFE"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spacing w:val="-6"/>
          <w:sz w:val="16"/>
          <w:szCs w:val="16"/>
          <w:lang w:val="sk-SK"/>
        </w:rPr>
        <w:t>O výsledku odborného vyšetrenia</w:t>
      </w:r>
      <w:r w:rsidR="00347578">
        <w:rPr>
          <w:rFonts w:ascii="Times New Roman" w:eastAsia="Times New Roman" w:hAnsi="Times New Roman" w:cs="Times New Roman"/>
          <w:b/>
          <w:spacing w:val="-6"/>
          <w:sz w:val="16"/>
          <w:szCs w:val="16"/>
          <w:lang w:val="sk-SK"/>
        </w:rPr>
        <w:t xml:space="preserve">, možnostiach </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bCs/>
          <w:spacing w:val="-6"/>
          <w:sz w:val="16"/>
          <w:szCs w:val="16"/>
          <w:lang w:val="sk-SK"/>
        </w:rPr>
        <w:t>a priebehu ďalej poskytovanej starostlivosti</w:t>
      </w:r>
      <w:r w:rsidRPr="006B71E2">
        <w:rPr>
          <w:rFonts w:ascii="Times New Roman" w:eastAsia="Times New Roman" w:hAnsi="Times New Roman" w:cs="Times New Roman"/>
          <w:spacing w:val="-6"/>
          <w:sz w:val="16"/>
          <w:szCs w:val="16"/>
          <w:lang w:val="sk-SK"/>
        </w:rPr>
        <w:t xml:space="preserve"> </w:t>
      </w:r>
      <w:r w:rsidR="00915F29">
        <w:rPr>
          <w:rFonts w:ascii="Times New Roman" w:eastAsia="Times New Roman" w:hAnsi="Times New Roman" w:cs="Times New Roman"/>
          <w:spacing w:val="-6"/>
          <w:sz w:val="16"/>
          <w:szCs w:val="16"/>
          <w:lang w:val="sk-SK"/>
        </w:rPr>
        <w:t xml:space="preserve">je plnoletý klient </w:t>
      </w:r>
      <w:r w:rsidRPr="006B71E2">
        <w:rPr>
          <w:rFonts w:ascii="Times New Roman" w:eastAsia="Times New Roman" w:hAnsi="Times New Roman" w:cs="Times New Roman"/>
          <w:spacing w:val="-6"/>
          <w:sz w:val="16"/>
          <w:szCs w:val="16"/>
          <w:lang w:val="sk-SK"/>
        </w:rPr>
        <w:t xml:space="preserve"> informovan</w:t>
      </w:r>
      <w:r w:rsidR="00915F29">
        <w:rPr>
          <w:rFonts w:ascii="Times New Roman" w:eastAsia="Times New Roman" w:hAnsi="Times New Roman" w:cs="Times New Roman"/>
          <w:spacing w:val="-6"/>
          <w:sz w:val="16"/>
          <w:szCs w:val="16"/>
          <w:lang w:val="sk-SK"/>
        </w:rPr>
        <w:t xml:space="preserve">ý </w:t>
      </w:r>
      <w:r w:rsidRPr="006B71E2">
        <w:rPr>
          <w:rFonts w:ascii="Times New Roman" w:eastAsia="Times New Roman" w:hAnsi="Times New Roman" w:cs="Times New Roman"/>
          <w:spacing w:val="-6"/>
          <w:sz w:val="16"/>
          <w:szCs w:val="16"/>
          <w:lang w:val="sk-SK"/>
        </w:rPr>
        <w:t xml:space="preserve">v osobnom rozhovore.   </w:t>
      </w:r>
    </w:p>
    <w:p w14:paraId="05732487" w14:textId="18017901" w:rsidR="002512BD"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spacing w:val="-6"/>
          <w:sz w:val="16"/>
          <w:szCs w:val="16"/>
          <w:lang w:val="sk-SK"/>
        </w:rPr>
        <w:t>V</w:t>
      </w:r>
      <w:r w:rsidR="002512BD">
        <w:rPr>
          <w:rFonts w:ascii="Times New Roman" w:eastAsia="Times New Roman" w:hAnsi="Times New Roman" w:cs="Times New Roman"/>
          <w:spacing w:val="-6"/>
          <w:sz w:val="16"/>
          <w:szCs w:val="16"/>
          <w:lang w:val="sk-SK"/>
        </w:rPr>
        <w:t> </w:t>
      </w:r>
      <w:r w:rsidRPr="006B71E2">
        <w:rPr>
          <w:rFonts w:ascii="Times New Roman" w:eastAsia="Times New Roman" w:hAnsi="Times New Roman" w:cs="Times New Roman"/>
          <w:spacing w:val="-6"/>
          <w:sz w:val="16"/>
          <w:szCs w:val="16"/>
          <w:lang w:val="sk-SK"/>
        </w:rPr>
        <w:t>prípade</w:t>
      </w:r>
      <w:r w:rsidR="002512BD">
        <w:rPr>
          <w:rFonts w:ascii="Times New Roman" w:eastAsia="Times New Roman" w:hAnsi="Times New Roman" w:cs="Times New Roman"/>
          <w:spacing w:val="-6"/>
          <w:sz w:val="16"/>
          <w:szCs w:val="16"/>
          <w:lang w:val="sk-SK"/>
        </w:rPr>
        <w:t>, že</w:t>
      </w:r>
      <w:r w:rsidRPr="006B71E2">
        <w:rPr>
          <w:rFonts w:ascii="Times New Roman" w:eastAsia="Times New Roman" w:hAnsi="Times New Roman" w:cs="Times New Roman"/>
          <w:spacing w:val="-6"/>
          <w:sz w:val="16"/>
          <w:szCs w:val="16"/>
          <w:lang w:val="sk-SK"/>
        </w:rPr>
        <w:t xml:space="preserve"> sa vypracúva „</w:t>
      </w:r>
      <w:r w:rsidRPr="006B71E2">
        <w:rPr>
          <w:rFonts w:ascii="Times New Roman" w:eastAsia="Times New Roman" w:hAnsi="Times New Roman" w:cs="Times New Roman"/>
          <w:b/>
          <w:spacing w:val="-6"/>
          <w:sz w:val="16"/>
          <w:szCs w:val="16"/>
          <w:lang w:val="sk-SK"/>
        </w:rPr>
        <w:t>Správa z diagnostického vyšetrenia“</w:t>
      </w:r>
      <w:r w:rsidRPr="006B71E2">
        <w:rPr>
          <w:rFonts w:ascii="Times New Roman" w:eastAsia="Times New Roman" w:hAnsi="Times New Roman" w:cs="Times New Roman"/>
          <w:spacing w:val="-6"/>
          <w:sz w:val="16"/>
          <w:szCs w:val="16"/>
          <w:lang w:val="sk-SK"/>
        </w:rPr>
        <w:t> </w:t>
      </w:r>
      <w:r w:rsidRPr="002512BD">
        <w:rPr>
          <w:rFonts w:ascii="Times New Roman" w:eastAsia="Times New Roman" w:hAnsi="Times New Roman" w:cs="Times New Roman"/>
          <w:b/>
          <w:bCs/>
          <w:spacing w:val="-6"/>
          <w:sz w:val="16"/>
          <w:szCs w:val="16"/>
          <w:lang w:val="sk-SK"/>
        </w:rPr>
        <w:t>posiela</w:t>
      </w:r>
      <w:r w:rsidR="002512BD" w:rsidRPr="002512BD">
        <w:rPr>
          <w:rFonts w:ascii="Times New Roman" w:eastAsia="Times New Roman" w:hAnsi="Times New Roman" w:cs="Times New Roman"/>
          <w:b/>
          <w:bCs/>
          <w:spacing w:val="-6"/>
          <w:sz w:val="16"/>
          <w:szCs w:val="16"/>
          <w:lang w:val="sk-SK"/>
        </w:rPr>
        <w:t xml:space="preserve"> /doručuje </w:t>
      </w:r>
      <w:r w:rsidRPr="002512BD">
        <w:rPr>
          <w:rFonts w:ascii="Times New Roman" w:eastAsia="Times New Roman" w:hAnsi="Times New Roman" w:cs="Times New Roman"/>
          <w:b/>
          <w:bCs/>
          <w:spacing w:val="-6"/>
          <w:sz w:val="16"/>
          <w:szCs w:val="16"/>
          <w:lang w:val="sk-SK"/>
        </w:rPr>
        <w:t xml:space="preserve"> </w:t>
      </w:r>
      <w:r w:rsidR="00915F29">
        <w:rPr>
          <w:rFonts w:ascii="Times New Roman" w:eastAsia="Times New Roman" w:hAnsi="Times New Roman" w:cs="Times New Roman"/>
          <w:b/>
          <w:bCs/>
          <w:spacing w:val="-6"/>
          <w:sz w:val="16"/>
          <w:szCs w:val="16"/>
          <w:lang w:val="sk-SK"/>
        </w:rPr>
        <w:t>plnoletému klientovi</w:t>
      </w:r>
      <w:r w:rsidR="002512BD">
        <w:rPr>
          <w:rFonts w:ascii="Times New Roman" w:eastAsia="Times New Roman" w:hAnsi="Times New Roman" w:cs="Times New Roman"/>
          <w:spacing w:val="-6"/>
          <w:sz w:val="16"/>
          <w:szCs w:val="16"/>
          <w:lang w:val="sk-SK"/>
        </w:rPr>
        <w:t xml:space="preserve"> v dvoch exemplároch, ktorý je povinný poskytnúť ju škole, školskému zariadeniu, príp. lekárovi.</w:t>
      </w:r>
    </w:p>
    <w:p w14:paraId="3B95A8A0" w14:textId="2CDEBC05" w:rsidR="00D52F36" w:rsidRPr="002512BD" w:rsidRDefault="00D52F36" w:rsidP="00D52F36">
      <w:pPr>
        <w:spacing w:line="240" w:lineRule="auto"/>
        <w:ind w:left="0" w:right="0"/>
        <w:rPr>
          <w:rFonts w:ascii="Times New Roman" w:eastAsia="Times New Roman" w:hAnsi="Times New Roman" w:cs="Times New Roman"/>
          <w:b/>
          <w:color w:val="000000"/>
          <w:spacing w:val="-6"/>
          <w:sz w:val="16"/>
          <w:szCs w:val="16"/>
          <w:lang w:val="sk-SK"/>
        </w:rPr>
      </w:pPr>
      <w:r w:rsidRPr="006B71E2">
        <w:rPr>
          <w:rFonts w:ascii="Times New Roman" w:eastAsia="Times New Roman" w:hAnsi="Times New Roman" w:cs="Times New Roman"/>
          <w:b/>
          <w:spacing w:val="-6"/>
          <w:sz w:val="16"/>
          <w:szCs w:val="16"/>
          <w:lang w:val="sk-SK"/>
        </w:rPr>
        <w:t>Poskytnutie odbornej starostlivosti</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je možné odmietnuť</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bez akýchkoľvek právnych dôsledkov.</w:t>
      </w:r>
      <w:r w:rsidRPr="006B71E2">
        <w:rPr>
          <w:rFonts w:ascii="Times New Roman" w:eastAsia="Times New Roman" w:hAnsi="Times New Roman" w:cs="Times New Roman"/>
          <w:spacing w:val="-6"/>
          <w:sz w:val="16"/>
          <w:szCs w:val="16"/>
          <w:lang w:val="sk-SK"/>
        </w:rPr>
        <w:t xml:space="preserve"> Dôsledkom odmietnutia je, že nie je možné </w:t>
      </w:r>
      <w:r w:rsidR="00915F29">
        <w:rPr>
          <w:rFonts w:ascii="Times New Roman" w:eastAsia="Times New Roman" w:hAnsi="Times New Roman" w:cs="Times New Roman"/>
          <w:spacing w:val="-6"/>
          <w:sz w:val="16"/>
          <w:szCs w:val="16"/>
          <w:lang w:val="sk-SK"/>
        </w:rPr>
        <w:t>zrealizovať vyšetrenie</w:t>
      </w:r>
      <w:r w:rsidRPr="006B71E2">
        <w:rPr>
          <w:rFonts w:ascii="Times New Roman" w:eastAsia="Times New Roman" w:hAnsi="Times New Roman" w:cs="Times New Roman"/>
          <w:spacing w:val="-6"/>
          <w:sz w:val="16"/>
          <w:szCs w:val="16"/>
          <w:lang w:val="sk-SK"/>
        </w:rPr>
        <w:t xml:space="preserve"> a navrhnúť cielené riešenie vyskytujúcich sa problémov alebo nemožnosť poskytnúť poradenstvo, napr. o ďalšej profesijnej či študijnej orientácii, zaradenia do určitého typu štúdia a pod. </w:t>
      </w:r>
      <w:r w:rsidRPr="006B71E2">
        <w:rPr>
          <w:rFonts w:ascii="Times New Roman" w:eastAsia="Times New Roman" w:hAnsi="Times New Roman" w:cs="Times New Roman"/>
          <w:b/>
          <w:spacing w:val="-6"/>
          <w:sz w:val="16"/>
          <w:szCs w:val="16"/>
          <w:lang w:val="sk-SK"/>
        </w:rPr>
        <w:t>Výhodou vyšetrenia</w:t>
      </w:r>
      <w:r w:rsidRPr="006B71E2">
        <w:rPr>
          <w:rFonts w:ascii="Times New Roman" w:eastAsia="Times New Roman" w:hAnsi="Times New Roman" w:cs="Times New Roman"/>
          <w:spacing w:val="-6"/>
          <w:sz w:val="16"/>
          <w:szCs w:val="16"/>
          <w:lang w:val="sk-SK"/>
        </w:rPr>
        <w:t xml:space="preserve"> je možnosť dôkladne sa zorientovať v štruktúre psychických vlastností a prípadná identifikácia možných nežiadúcich vplyvov, ako aj návrh opatrení na riešenie problému alebo ďalších výchovných či vzdelávacích postupov, či profesijnej, študijnej a </w:t>
      </w:r>
      <w:proofErr w:type="spellStart"/>
      <w:r w:rsidRPr="006B71E2">
        <w:rPr>
          <w:rFonts w:ascii="Times New Roman" w:eastAsia="Times New Roman" w:hAnsi="Times New Roman" w:cs="Times New Roman"/>
          <w:spacing w:val="-6"/>
          <w:sz w:val="16"/>
          <w:szCs w:val="16"/>
          <w:lang w:val="sk-SK"/>
        </w:rPr>
        <w:t>kariérovej</w:t>
      </w:r>
      <w:proofErr w:type="spellEnd"/>
      <w:r w:rsidRPr="006B71E2">
        <w:rPr>
          <w:rFonts w:ascii="Times New Roman" w:eastAsia="Times New Roman" w:hAnsi="Times New Roman" w:cs="Times New Roman"/>
          <w:spacing w:val="-6"/>
          <w:sz w:val="16"/>
          <w:szCs w:val="16"/>
          <w:lang w:val="sk-SK"/>
        </w:rPr>
        <w:t xml:space="preserve"> orientácie.</w:t>
      </w:r>
    </w:p>
    <w:p w14:paraId="0D3F3AF7" w14:textId="41BF26E9"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spacing w:val="-6"/>
          <w:sz w:val="16"/>
          <w:szCs w:val="16"/>
          <w:lang w:val="sk-SK"/>
        </w:rPr>
        <w:t>V priebehu vyšetrenia sa používajú</w:t>
      </w:r>
      <w:r w:rsidRPr="006B71E2">
        <w:rPr>
          <w:rFonts w:ascii="Times New Roman" w:eastAsia="Times New Roman" w:hAnsi="Times New Roman" w:cs="Times New Roman"/>
          <w:spacing w:val="-6"/>
          <w:sz w:val="16"/>
          <w:szCs w:val="16"/>
          <w:lang w:val="sk-SK"/>
        </w:rPr>
        <w:t xml:space="preserve"> diagnostické nástroje, tzv. </w:t>
      </w:r>
      <w:r w:rsidRPr="006B71E2">
        <w:rPr>
          <w:rFonts w:ascii="Times New Roman" w:eastAsia="Times New Roman" w:hAnsi="Times New Roman" w:cs="Times New Roman"/>
          <w:bCs/>
          <w:spacing w:val="-6"/>
          <w:sz w:val="16"/>
          <w:szCs w:val="16"/>
          <w:lang w:val="sk-SK"/>
        </w:rPr>
        <w:t>psychologické, pedagogické alebo špeciálno-pedagogické testy,</w:t>
      </w:r>
      <w:r w:rsidRPr="006B71E2">
        <w:rPr>
          <w:rFonts w:ascii="Times New Roman" w:eastAsia="Times New Roman" w:hAnsi="Times New Roman" w:cs="Times New Roman"/>
          <w:spacing w:val="-6"/>
          <w:sz w:val="16"/>
          <w:szCs w:val="16"/>
          <w:lang w:val="sk-SK"/>
        </w:rPr>
        <w:t xml:space="preserve"> alebo prístrojové metódy, ktoré vychádzajú z odborných vedeckých princípov platných v psychológii, špeciálnej pedagogike, pedagogike, sociálnej pedagogike, </w:t>
      </w:r>
      <w:proofErr w:type="spellStart"/>
      <w:r w:rsidRPr="006B71E2">
        <w:rPr>
          <w:rFonts w:ascii="Times New Roman" w:eastAsia="Times New Roman" w:hAnsi="Times New Roman" w:cs="Times New Roman"/>
          <w:spacing w:val="-6"/>
          <w:sz w:val="16"/>
          <w:szCs w:val="16"/>
          <w:lang w:val="sk-SK"/>
        </w:rPr>
        <w:t>psychodiagnostike</w:t>
      </w:r>
      <w:proofErr w:type="spellEnd"/>
      <w:r w:rsidRPr="006B71E2">
        <w:rPr>
          <w:rFonts w:ascii="Times New Roman" w:eastAsia="Times New Roman" w:hAnsi="Times New Roman" w:cs="Times New Roman"/>
          <w:spacing w:val="-6"/>
          <w:sz w:val="16"/>
          <w:szCs w:val="16"/>
          <w:lang w:val="sk-SK"/>
        </w:rPr>
        <w:t>, metodológii a </w:t>
      </w:r>
      <w:proofErr w:type="spellStart"/>
      <w:r w:rsidRPr="006B71E2">
        <w:rPr>
          <w:rFonts w:ascii="Times New Roman" w:eastAsia="Times New Roman" w:hAnsi="Times New Roman" w:cs="Times New Roman"/>
          <w:spacing w:val="-6"/>
          <w:sz w:val="16"/>
          <w:szCs w:val="16"/>
          <w:lang w:val="sk-SK"/>
        </w:rPr>
        <w:t>psychometri</w:t>
      </w:r>
      <w:r w:rsidRPr="006B71E2">
        <w:rPr>
          <w:rFonts w:ascii="Times New Roman" w:eastAsia="Times New Roman" w:hAnsi="Times New Roman" w:cs="Times New Roman"/>
          <w:color w:val="000000"/>
          <w:spacing w:val="-6"/>
          <w:sz w:val="16"/>
          <w:szCs w:val="16"/>
          <w:lang w:val="sk-SK"/>
        </w:rPr>
        <w:t>i</w:t>
      </w:r>
      <w:proofErr w:type="spellEnd"/>
      <w:r w:rsidRPr="006B71E2">
        <w:rPr>
          <w:rFonts w:ascii="Times New Roman" w:eastAsia="Times New Roman" w:hAnsi="Times New Roman" w:cs="Times New Roman"/>
          <w:spacing w:val="-6"/>
          <w:sz w:val="16"/>
          <w:szCs w:val="16"/>
          <w:lang w:val="sk-SK"/>
        </w:rPr>
        <w:t xml:space="preserve">. Kvantitatívne a kvalitatívne údaje z testov sú súčasťou </w:t>
      </w:r>
      <w:r w:rsidRPr="006B71E2">
        <w:rPr>
          <w:rFonts w:ascii="Times New Roman" w:eastAsia="Times New Roman" w:hAnsi="Times New Roman" w:cs="Times New Roman"/>
          <w:b/>
          <w:spacing w:val="-6"/>
          <w:sz w:val="16"/>
          <w:szCs w:val="16"/>
          <w:lang w:val="sk-SK"/>
        </w:rPr>
        <w:t>osobného spisu dieťaťa</w:t>
      </w:r>
      <w:r w:rsidRPr="006B71E2">
        <w:rPr>
          <w:rFonts w:ascii="Times New Roman" w:eastAsia="Times New Roman" w:hAnsi="Times New Roman" w:cs="Times New Roman"/>
          <w:spacing w:val="-6"/>
          <w:sz w:val="16"/>
          <w:szCs w:val="16"/>
          <w:lang w:val="sk-SK"/>
        </w:rPr>
        <w:t xml:space="preserve"> spolu s ostatnými údajmi </w:t>
      </w:r>
      <w:r w:rsidR="00347578">
        <w:rPr>
          <w:rFonts w:ascii="Times New Roman" w:eastAsia="Times New Roman" w:hAnsi="Times New Roman" w:cs="Times New Roman"/>
          <w:spacing w:val="-6"/>
          <w:sz w:val="16"/>
          <w:szCs w:val="16"/>
          <w:lang w:val="sk-SK"/>
        </w:rPr>
        <w:t>(</w:t>
      </w:r>
      <w:r w:rsidRPr="006B71E2">
        <w:rPr>
          <w:rFonts w:ascii="Times New Roman" w:eastAsia="Times New Roman" w:hAnsi="Times New Roman" w:cs="Times New Roman"/>
          <w:spacing w:val="-6"/>
          <w:sz w:val="16"/>
          <w:szCs w:val="16"/>
          <w:lang w:val="sk-SK"/>
        </w:rPr>
        <w:t xml:space="preserve"> napr. anamnestické údaje, pedagogická charakteristika, záznamy z</w:t>
      </w:r>
      <w:r w:rsidR="00347578">
        <w:rPr>
          <w:rFonts w:ascii="Times New Roman" w:eastAsia="Times New Roman" w:hAnsi="Times New Roman" w:cs="Times New Roman"/>
          <w:spacing w:val="-6"/>
          <w:sz w:val="16"/>
          <w:szCs w:val="16"/>
          <w:lang w:val="sk-SK"/>
        </w:rPr>
        <w:t> </w:t>
      </w:r>
      <w:r w:rsidRPr="006B71E2">
        <w:rPr>
          <w:rFonts w:ascii="Times New Roman" w:eastAsia="Times New Roman" w:hAnsi="Times New Roman" w:cs="Times New Roman"/>
          <w:spacing w:val="-6"/>
          <w:sz w:val="16"/>
          <w:szCs w:val="16"/>
          <w:lang w:val="sk-SK"/>
        </w:rPr>
        <w:t>rozhovorov</w:t>
      </w:r>
      <w:r w:rsidR="00347578">
        <w:rPr>
          <w:rFonts w:ascii="Times New Roman" w:eastAsia="Times New Roman" w:hAnsi="Times New Roman" w:cs="Times New Roman"/>
          <w:spacing w:val="-6"/>
          <w:sz w:val="16"/>
          <w:szCs w:val="16"/>
          <w:lang w:val="sk-SK"/>
        </w:rPr>
        <w:t xml:space="preserve"> s klientom, rodičom</w:t>
      </w:r>
      <w:r w:rsidRPr="006B71E2">
        <w:rPr>
          <w:rFonts w:ascii="Times New Roman" w:eastAsia="Times New Roman" w:hAnsi="Times New Roman" w:cs="Times New Roman"/>
          <w:spacing w:val="-6"/>
          <w:sz w:val="16"/>
          <w:szCs w:val="16"/>
          <w:lang w:val="sk-SK"/>
        </w:rPr>
        <w:t>, interpretácie, poznámky</w:t>
      </w:r>
      <w:r w:rsidR="00347578">
        <w:rPr>
          <w:rFonts w:ascii="Times New Roman" w:eastAsia="Times New Roman" w:hAnsi="Times New Roman" w:cs="Times New Roman"/>
          <w:spacing w:val="-6"/>
          <w:sz w:val="16"/>
          <w:szCs w:val="16"/>
          <w:lang w:val="sk-SK"/>
        </w:rPr>
        <w:t>,</w:t>
      </w:r>
      <w:r w:rsidRPr="006B71E2">
        <w:rPr>
          <w:rFonts w:ascii="Times New Roman" w:eastAsia="Times New Roman" w:hAnsi="Times New Roman" w:cs="Times New Roman"/>
          <w:spacing w:val="-6"/>
          <w:sz w:val="16"/>
          <w:szCs w:val="16"/>
          <w:lang w:val="sk-SK"/>
        </w:rPr>
        <w:t xml:space="preserve"> správa z diagnostického vyšetrenia </w:t>
      </w:r>
      <w:r w:rsidR="00347578">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spacing w:val="-6"/>
          <w:sz w:val="16"/>
          <w:szCs w:val="16"/>
          <w:lang w:val="sk-SK"/>
        </w:rPr>
        <w:t>závery z</w:t>
      </w:r>
      <w:r w:rsidR="00347578">
        <w:rPr>
          <w:rFonts w:ascii="Times New Roman" w:eastAsia="Times New Roman" w:hAnsi="Times New Roman" w:cs="Times New Roman"/>
          <w:spacing w:val="-6"/>
          <w:sz w:val="16"/>
          <w:szCs w:val="16"/>
          <w:lang w:val="sk-SK"/>
        </w:rPr>
        <w:t> </w:t>
      </w:r>
      <w:r w:rsidRPr="006B71E2">
        <w:rPr>
          <w:rFonts w:ascii="Times New Roman" w:eastAsia="Times New Roman" w:hAnsi="Times New Roman" w:cs="Times New Roman"/>
          <w:spacing w:val="-6"/>
          <w:sz w:val="16"/>
          <w:szCs w:val="16"/>
          <w:lang w:val="sk-SK"/>
        </w:rPr>
        <w:t>konzultácií</w:t>
      </w:r>
      <w:r w:rsidR="00347578">
        <w:rPr>
          <w:rFonts w:ascii="Times New Roman" w:eastAsia="Times New Roman" w:hAnsi="Times New Roman" w:cs="Times New Roman"/>
          <w:spacing w:val="-6"/>
          <w:sz w:val="16"/>
          <w:szCs w:val="16"/>
          <w:lang w:val="sk-SK"/>
        </w:rPr>
        <w:t>)</w:t>
      </w:r>
      <w:r w:rsidRPr="006B71E2">
        <w:rPr>
          <w:rFonts w:ascii="Times New Roman" w:eastAsia="Times New Roman" w:hAnsi="Times New Roman" w:cs="Times New Roman"/>
          <w:spacing w:val="-6"/>
          <w:sz w:val="16"/>
          <w:szCs w:val="16"/>
          <w:lang w:val="sk-SK"/>
        </w:rPr>
        <w:t xml:space="preserve">. </w:t>
      </w:r>
    </w:p>
    <w:p w14:paraId="0ED2C190" w14:textId="77777777" w:rsidR="000E6247" w:rsidRDefault="000E6247" w:rsidP="00D52F36">
      <w:pPr>
        <w:spacing w:line="240" w:lineRule="auto"/>
        <w:ind w:left="0" w:right="0"/>
        <w:rPr>
          <w:rFonts w:ascii="Times New Roman" w:eastAsia="Times New Roman" w:hAnsi="Times New Roman" w:cs="Times New Roman"/>
          <w:b/>
          <w:spacing w:val="-6"/>
          <w:sz w:val="16"/>
          <w:szCs w:val="16"/>
          <w:lang w:val="sk-SK"/>
        </w:rPr>
      </w:pPr>
    </w:p>
    <w:p w14:paraId="4DC5CEE6" w14:textId="4A21D41A" w:rsidR="00D52F36" w:rsidRPr="006B71E2" w:rsidRDefault="00D52F36" w:rsidP="00D52F36">
      <w:pPr>
        <w:spacing w:line="240" w:lineRule="auto"/>
        <w:ind w:left="0" w:right="0"/>
        <w:rPr>
          <w:rFonts w:ascii="Times New Roman" w:eastAsia="Times New Roman" w:hAnsi="Times New Roman" w:cs="Times New Roman"/>
          <w:b/>
          <w:bCs/>
          <w:spacing w:val="-6"/>
          <w:sz w:val="16"/>
          <w:szCs w:val="16"/>
          <w:lang w:val="sk-SK"/>
        </w:rPr>
      </w:pPr>
      <w:r w:rsidRPr="006B71E2">
        <w:rPr>
          <w:rFonts w:ascii="Times New Roman" w:eastAsia="Times New Roman" w:hAnsi="Times New Roman" w:cs="Times New Roman"/>
          <w:b/>
          <w:spacing w:val="-6"/>
          <w:sz w:val="16"/>
          <w:szCs w:val="16"/>
          <w:lang w:val="sk-SK"/>
        </w:rPr>
        <w:t>Osobné údaje sú získavané a spracúvané v </w:t>
      </w:r>
      <w:r w:rsidRPr="006B71E2">
        <w:rPr>
          <w:rFonts w:ascii="Times New Roman" w:eastAsia="Times New Roman" w:hAnsi="Times New Roman" w:cs="Times New Roman"/>
          <w:b/>
          <w:color w:val="000000"/>
          <w:spacing w:val="-6"/>
          <w:sz w:val="16"/>
          <w:szCs w:val="16"/>
          <w:lang w:val="sk-SK"/>
        </w:rPr>
        <w:t xml:space="preserve">rozsahu podľa </w:t>
      </w:r>
      <w:proofErr w:type="spellStart"/>
      <w:r w:rsidRPr="006B71E2">
        <w:rPr>
          <w:rFonts w:ascii="Times New Roman" w:eastAsia="Times New Roman" w:hAnsi="Times New Roman" w:cs="Times New Roman"/>
          <w:b/>
          <w:color w:val="000000"/>
          <w:spacing w:val="-6"/>
          <w:sz w:val="16"/>
          <w:szCs w:val="16"/>
          <w:lang w:val="sk-SK"/>
        </w:rPr>
        <w:t>ust</w:t>
      </w:r>
      <w:proofErr w:type="spellEnd"/>
      <w:r w:rsidRPr="006B71E2">
        <w:rPr>
          <w:rFonts w:ascii="Times New Roman" w:eastAsia="Times New Roman" w:hAnsi="Times New Roman" w:cs="Times New Roman"/>
          <w:b/>
          <w:color w:val="000000"/>
          <w:spacing w:val="-6"/>
          <w:sz w:val="16"/>
          <w:szCs w:val="16"/>
          <w:lang w:val="sk-SK"/>
        </w:rPr>
        <w:t xml:space="preserve">. § 11 ods. 6 </w:t>
      </w:r>
      <w:r w:rsidRPr="006B71E2">
        <w:rPr>
          <w:rFonts w:ascii="Times New Roman" w:eastAsia="Times New Roman" w:hAnsi="Times New Roman" w:cs="Times New Roman"/>
          <w:b/>
          <w:spacing w:val="-6"/>
          <w:sz w:val="16"/>
          <w:szCs w:val="16"/>
          <w:lang w:val="sk-SK"/>
        </w:rPr>
        <w:t xml:space="preserve">písm. a), b) zákona č. 245/2008 Z. z. o </w:t>
      </w:r>
      <w:r w:rsidRPr="006B71E2">
        <w:rPr>
          <w:rFonts w:ascii="Times New Roman" w:hAnsi="Times New Roman" w:cs="Times New Roman"/>
          <w:b/>
          <w:bCs/>
          <w:iCs/>
          <w:color w:val="000000"/>
          <w:spacing w:val="-6"/>
          <w:sz w:val="16"/>
          <w:szCs w:val="16"/>
          <w:shd w:val="clear" w:color="auto" w:fill="FFFFFF"/>
          <w:lang w:val="sk-SK"/>
        </w:rPr>
        <w:t>výchove a vzdelávaní (školský zákon) a o zmene a doplnení niektorých zákonov</w:t>
      </w:r>
      <w:r w:rsidRPr="006B71E2">
        <w:rPr>
          <w:rFonts w:ascii="Times New Roman" w:eastAsia="Times New Roman" w:hAnsi="Times New Roman" w:cs="Times New Roman"/>
          <w:b/>
          <w:bCs/>
          <w:spacing w:val="-6"/>
          <w:sz w:val="16"/>
          <w:szCs w:val="16"/>
          <w:lang w:val="sk-SK"/>
        </w:rPr>
        <w:t>:</w:t>
      </w:r>
    </w:p>
    <w:p w14:paraId="389F3E19" w14:textId="5641E09B" w:rsidR="00D52F36" w:rsidRPr="006B71E2" w:rsidRDefault="00D52F36" w:rsidP="00D52F36">
      <w:pPr>
        <w:pStyle w:val="Odsekzoznamu"/>
        <w:numPr>
          <w:ilvl w:val="0"/>
          <w:numId w:val="2"/>
        </w:numPr>
        <w:spacing w:after="0" w:line="240" w:lineRule="auto"/>
        <w:ind w:left="142" w:hanging="141"/>
        <w:rPr>
          <w:spacing w:val="-6"/>
          <w:sz w:val="16"/>
          <w:szCs w:val="16"/>
        </w:rPr>
      </w:pPr>
      <w:r w:rsidRPr="006B71E2">
        <w:rPr>
          <w:b/>
          <w:spacing w:val="-6"/>
          <w:sz w:val="16"/>
          <w:szCs w:val="16"/>
        </w:rPr>
        <w:t xml:space="preserve">Centrum poradenstva a prevencie </w:t>
      </w:r>
      <w:r w:rsidRPr="006B71E2">
        <w:rPr>
          <w:b/>
          <w:bCs/>
          <w:spacing w:val="-6"/>
          <w:sz w:val="16"/>
          <w:szCs w:val="16"/>
          <w:shd w:val="clear" w:color="auto" w:fill="FFFFFF"/>
        </w:rPr>
        <w:t>získava a spracúva o</w:t>
      </w:r>
      <w:r w:rsidR="00915F29">
        <w:rPr>
          <w:b/>
          <w:bCs/>
          <w:spacing w:val="-6"/>
          <w:sz w:val="16"/>
          <w:szCs w:val="16"/>
          <w:shd w:val="clear" w:color="auto" w:fill="FFFFFF"/>
        </w:rPr>
        <w:t> plnoletom klientovi</w:t>
      </w:r>
      <w:r w:rsidRPr="006B71E2">
        <w:rPr>
          <w:b/>
          <w:bCs/>
          <w:spacing w:val="-6"/>
          <w:sz w:val="16"/>
          <w:szCs w:val="16"/>
          <w:shd w:val="clear" w:color="auto" w:fill="FFFFFF"/>
        </w:rPr>
        <w:t xml:space="preserve"> nasledujúci rozsah osobných údajov</w:t>
      </w:r>
      <w:r w:rsidRPr="006B71E2">
        <w:rPr>
          <w:b/>
          <w:bCs/>
          <w:spacing w:val="-6"/>
          <w:sz w:val="16"/>
          <w:szCs w:val="16"/>
        </w:rPr>
        <w:t>:</w:t>
      </w:r>
      <w:r w:rsidRPr="006B71E2">
        <w:rPr>
          <w:spacing w:val="-6"/>
          <w:sz w:val="16"/>
          <w:szCs w:val="16"/>
        </w:rPr>
        <w:t xml:space="preserve"> meno a priezvisko; dátum a miesto narodenia; </w:t>
      </w:r>
      <w:r w:rsidRPr="006B71E2">
        <w:rPr>
          <w:color w:val="000000" w:themeColor="text1"/>
          <w:spacing w:val="-6"/>
          <w:sz w:val="16"/>
          <w:szCs w:val="16"/>
          <w:shd w:val="clear" w:color="auto" w:fill="FFFFFF"/>
        </w:rPr>
        <w:t>adresa trvalého pobytu alebo adresa miesta, kde sa dieťa alebo žiak obvykle zdržiava, ak sa nezdržiava na adrese trvalého pobytu</w:t>
      </w:r>
      <w:r w:rsidRPr="006B71E2">
        <w:rPr>
          <w:color w:val="000000" w:themeColor="text1"/>
          <w:spacing w:val="-6"/>
          <w:sz w:val="16"/>
          <w:szCs w:val="16"/>
        </w:rPr>
        <w:t xml:space="preserve">; </w:t>
      </w:r>
      <w:r w:rsidRPr="006B71E2">
        <w:rPr>
          <w:spacing w:val="-6"/>
          <w:sz w:val="16"/>
          <w:szCs w:val="16"/>
        </w:rPr>
        <w:t xml:space="preserve">rodné číslo; štátna príslušnosť; národnosť; informácie o fyzickom zdraví a duševnom zdraví; informácie o mentálnej úrovni vrátane výsledkov pedagogicko-psychologickej a špeciálno-pedagogickej diagnostiky, </w:t>
      </w:r>
      <w:bookmarkStart w:id="0" w:name="_Hlk94514870"/>
      <w:r w:rsidRPr="006B71E2">
        <w:rPr>
          <w:spacing w:val="-6"/>
          <w:sz w:val="16"/>
          <w:szCs w:val="16"/>
        </w:rPr>
        <w:t>rozhodnutia týkajúce sa výchovy a starostlivosti, výsledky monitorovania a hodnotenia kvality výchovy a vzdelávania</w:t>
      </w:r>
      <w:bookmarkEnd w:id="0"/>
      <w:r w:rsidRPr="006B71E2">
        <w:rPr>
          <w:spacing w:val="-6"/>
          <w:sz w:val="16"/>
          <w:szCs w:val="16"/>
        </w:rPr>
        <w:t xml:space="preserve">, podobizne a obrazové snímky. </w:t>
      </w:r>
    </w:p>
    <w:p w14:paraId="2D92610C" w14:textId="77DFD2FF" w:rsidR="00D52F36" w:rsidRPr="006B71E2" w:rsidRDefault="00D52F36" w:rsidP="00915F29">
      <w:pPr>
        <w:pStyle w:val="Odsekzoznamu"/>
        <w:spacing w:after="0" w:line="240" w:lineRule="auto"/>
        <w:ind w:left="142" w:firstLine="0"/>
        <w:rPr>
          <w:spacing w:val="-6"/>
          <w:sz w:val="16"/>
          <w:szCs w:val="16"/>
        </w:rPr>
      </w:pPr>
      <w:r w:rsidRPr="006B71E2">
        <w:rPr>
          <w:spacing w:val="-6"/>
          <w:sz w:val="16"/>
          <w:szCs w:val="16"/>
        </w:rPr>
        <w:tab/>
      </w:r>
    </w:p>
    <w:p w14:paraId="33B5EC97" w14:textId="77777777" w:rsidR="00526601" w:rsidRPr="00EE6688" w:rsidRDefault="00D52F36" w:rsidP="00526601">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spacing w:val="-6"/>
          <w:sz w:val="16"/>
          <w:szCs w:val="16"/>
          <w:lang w:val="sk-SK"/>
        </w:rPr>
        <w:t>Ďalšia dokumentácia</w:t>
      </w:r>
      <w:r w:rsidRPr="006B71E2">
        <w:rPr>
          <w:rFonts w:ascii="Times New Roman" w:eastAsia="Times New Roman" w:hAnsi="Times New Roman" w:cs="Times New Roman"/>
          <w:spacing w:val="-6"/>
          <w:sz w:val="16"/>
          <w:szCs w:val="16"/>
          <w:lang w:val="sk-SK"/>
        </w:rPr>
        <w:t xml:space="preserve"> v </w:t>
      </w:r>
      <w:bookmarkStart w:id="1" w:name="_Hlk94514883"/>
      <w:r w:rsidRPr="006B71E2">
        <w:rPr>
          <w:rFonts w:ascii="Times New Roman" w:eastAsia="Times New Roman" w:hAnsi="Times New Roman" w:cs="Times New Roman"/>
          <w:spacing w:val="-6"/>
          <w:sz w:val="16"/>
          <w:szCs w:val="16"/>
          <w:lang w:val="sk-SK"/>
        </w:rPr>
        <w:t xml:space="preserve">zmysle </w:t>
      </w:r>
      <w:bookmarkEnd w:id="1"/>
      <w:r w:rsidR="00347578">
        <w:rPr>
          <w:rFonts w:ascii="Times New Roman" w:eastAsia="Times New Roman" w:hAnsi="Times New Roman" w:cs="Times New Roman"/>
          <w:spacing w:val="-6"/>
          <w:sz w:val="16"/>
          <w:szCs w:val="16"/>
          <w:lang w:val="sk-SK"/>
        </w:rPr>
        <w:t>vyhlášky 339/2023 (o pedagogickej dokumentácii a ďalšej dokumentácii) je najmä: správa z diagnostického vyšetrenia, vyjadrenie na účel poskytnutia podporného opatrenia</w:t>
      </w:r>
      <w:r w:rsidR="00526601">
        <w:rPr>
          <w:rFonts w:ascii="Times New Roman" w:eastAsia="Times New Roman" w:hAnsi="Times New Roman" w:cs="Times New Roman"/>
          <w:spacing w:val="-6"/>
          <w:sz w:val="16"/>
          <w:szCs w:val="16"/>
          <w:lang w:val="sk-SK"/>
        </w:rPr>
        <w:t xml:space="preserve">, </w:t>
      </w:r>
      <w:r w:rsidR="00526601" w:rsidRPr="00EE6688">
        <w:rPr>
          <w:rFonts w:ascii="Times New Roman" w:hAnsi="Times New Roman" w:cs="Times New Roman"/>
          <w:spacing w:val="-6"/>
          <w:sz w:val="16"/>
          <w:szCs w:val="16"/>
          <w:shd w:val="clear" w:color="auto" w:fill="FFFFFF"/>
          <w:lang w:val="sk-SK"/>
        </w:rPr>
        <w:t>písomné vyjadrenie riaditeľa školy alebo riaditeľa školského zariadenia k návrhu podporného opatrenia uvedeného vo vyjadrení</w:t>
      </w:r>
      <w:r w:rsidR="00526601" w:rsidRPr="00EE6688">
        <w:rPr>
          <w:rFonts w:ascii="Times New Roman" w:eastAsia="Times New Roman" w:hAnsi="Times New Roman" w:cs="Times New Roman"/>
          <w:spacing w:val="-6"/>
          <w:sz w:val="16"/>
          <w:szCs w:val="16"/>
          <w:lang w:val="sk-SK"/>
        </w:rPr>
        <w:t>.</w:t>
      </w:r>
    </w:p>
    <w:p w14:paraId="24685FE9" w14:textId="65422FF3"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bCs/>
          <w:spacing w:val="-6"/>
          <w:sz w:val="16"/>
          <w:szCs w:val="16"/>
          <w:lang w:val="sk-SK"/>
        </w:rPr>
        <w:t>Všetky</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údaje spracúvané v rámci poskytovania</w:t>
      </w:r>
      <w:r w:rsidRPr="006B71E2">
        <w:rPr>
          <w:rFonts w:ascii="Times New Roman" w:hAnsi="Times New Roman" w:cs="Times New Roman"/>
          <w:b/>
          <w:spacing w:val="-6"/>
          <w:sz w:val="16"/>
          <w:szCs w:val="16"/>
          <w:shd w:val="clear" w:color="auto" w:fill="FFFFFF"/>
          <w:lang w:val="sk-SK"/>
        </w:rPr>
        <w:t xml:space="preserve"> psychologickej, </w:t>
      </w:r>
      <w:r w:rsidRPr="006B71E2">
        <w:rPr>
          <w:rFonts w:ascii="Times New Roman" w:hAnsi="Times New Roman" w:cs="Times New Roman"/>
          <w:b/>
          <w:bCs/>
          <w:spacing w:val="-6"/>
          <w:sz w:val="16"/>
          <w:szCs w:val="16"/>
          <w:shd w:val="clear" w:color="auto" w:fill="FFFFFF"/>
          <w:lang w:val="sk-SK"/>
        </w:rPr>
        <w:t>špeciálno-pedagogickej, sociálno-pedagogickej a inej odbornej starostlivosti</w:t>
      </w:r>
      <w:r w:rsidRPr="006B71E2">
        <w:rPr>
          <w:rFonts w:ascii="Times New Roman" w:eastAsia="Times New Roman" w:hAnsi="Times New Roman" w:cs="Times New Roman"/>
          <w:b/>
          <w:spacing w:val="-6"/>
          <w:sz w:val="16"/>
          <w:szCs w:val="16"/>
          <w:lang w:val="sk-SK"/>
        </w:rPr>
        <w:t xml:space="preserve"> sú prísne dôverné</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zamestnanec je povinný</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zachovávať mlčanlivosť</w:t>
      </w:r>
      <w:r w:rsidRPr="006B71E2">
        <w:rPr>
          <w:rFonts w:ascii="Times New Roman" w:eastAsia="Times New Roman" w:hAnsi="Times New Roman" w:cs="Times New Roman"/>
          <w:spacing w:val="-6"/>
          <w:sz w:val="16"/>
          <w:szCs w:val="16"/>
          <w:lang w:val="sk-SK"/>
        </w:rPr>
        <w:t xml:space="preserve"> o skutočnostiach, o ktorých sa dozvedel pri svojej činnosti a to aj po skončení pracovnoprávneho vzťahu v </w:t>
      </w:r>
      <w:r w:rsidRPr="006B71E2">
        <w:rPr>
          <w:rFonts w:ascii="Times New Roman" w:hAnsi="Times New Roman" w:cs="Times New Roman"/>
          <w:spacing w:val="-6"/>
          <w:sz w:val="16"/>
          <w:szCs w:val="16"/>
          <w:shd w:val="clear" w:color="auto" w:fill="FFFFFF"/>
          <w:lang w:val="sk-SK"/>
        </w:rPr>
        <w:t xml:space="preserve">Centrum poradenstva a prevencie </w:t>
      </w:r>
      <w:r w:rsidRPr="006B71E2">
        <w:rPr>
          <w:rFonts w:ascii="Times New Roman" w:eastAsia="Times New Roman" w:hAnsi="Times New Roman" w:cs="Times New Roman"/>
          <w:spacing w:val="-6"/>
          <w:sz w:val="16"/>
          <w:szCs w:val="16"/>
          <w:lang w:val="sk-SK"/>
        </w:rPr>
        <w:t xml:space="preserve">podľa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xml:space="preserve">. § 8 ods. 1 písm. c) zákona č.  552/2003 </w:t>
      </w:r>
      <w:proofErr w:type="spellStart"/>
      <w:r w:rsidRPr="006B71E2">
        <w:rPr>
          <w:rFonts w:ascii="Times New Roman" w:eastAsia="Times New Roman" w:hAnsi="Times New Roman" w:cs="Times New Roman"/>
          <w:spacing w:val="-6"/>
          <w:sz w:val="16"/>
          <w:szCs w:val="16"/>
          <w:lang w:val="sk-SK"/>
        </w:rPr>
        <w:t>Z.z</w:t>
      </w:r>
      <w:proofErr w:type="spellEnd"/>
      <w:r w:rsidRPr="006B71E2">
        <w:rPr>
          <w:rFonts w:ascii="Times New Roman" w:eastAsia="Times New Roman" w:hAnsi="Times New Roman" w:cs="Times New Roman"/>
          <w:spacing w:val="-6"/>
          <w:sz w:val="16"/>
          <w:szCs w:val="16"/>
          <w:lang w:val="sk-SK"/>
        </w:rPr>
        <w:t xml:space="preserve">. o výkone prác vo verejnom záujme,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xml:space="preserve">. § 3  zákona č. 199/1994 </w:t>
      </w:r>
      <w:proofErr w:type="spellStart"/>
      <w:r w:rsidRPr="006B71E2">
        <w:rPr>
          <w:rFonts w:ascii="Times New Roman" w:eastAsia="Times New Roman" w:hAnsi="Times New Roman" w:cs="Times New Roman"/>
          <w:spacing w:val="-6"/>
          <w:sz w:val="16"/>
          <w:szCs w:val="16"/>
          <w:lang w:val="sk-SK"/>
        </w:rPr>
        <w:t>Z.z</w:t>
      </w:r>
      <w:proofErr w:type="spellEnd"/>
      <w:r w:rsidRPr="006B71E2">
        <w:rPr>
          <w:rFonts w:ascii="Times New Roman" w:eastAsia="Times New Roman" w:hAnsi="Times New Roman" w:cs="Times New Roman"/>
          <w:spacing w:val="-6"/>
          <w:sz w:val="16"/>
          <w:szCs w:val="16"/>
          <w:lang w:val="sk-SK"/>
        </w:rPr>
        <w:t xml:space="preserve">. o psychologickej činnosti, ako aj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 11 ods. 7 zákona č. 245/2008 Z. z. o výchove a vzdelávaní (školský zákon) a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xml:space="preserve">. § 79 zákona č. 18/2018 </w:t>
      </w:r>
      <w:proofErr w:type="spellStart"/>
      <w:r w:rsidRPr="006B71E2">
        <w:rPr>
          <w:rFonts w:ascii="Times New Roman" w:eastAsia="Times New Roman" w:hAnsi="Times New Roman" w:cs="Times New Roman"/>
          <w:spacing w:val="-6"/>
          <w:sz w:val="16"/>
          <w:szCs w:val="16"/>
          <w:lang w:val="sk-SK"/>
        </w:rPr>
        <w:t>Z.z</w:t>
      </w:r>
      <w:proofErr w:type="spellEnd"/>
      <w:r w:rsidRPr="006B71E2">
        <w:rPr>
          <w:rFonts w:ascii="Times New Roman" w:eastAsia="Times New Roman" w:hAnsi="Times New Roman" w:cs="Times New Roman"/>
          <w:spacing w:val="-6"/>
          <w:sz w:val="16"/>
          <w:szCs w:val="16"/>
          <w:lang w:val="sk-SK"/>
        </w:rPr>
        <w:t>. o ochrane osobných údajov a o zmene a doplnení niektorých zákonov.</w:t>
      </w:r>
    </w:p>
    <w:p w14:paraId="1670BFB0" w14:textId="2182C2E8"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bCs/>
          <w:spacing w:val="-6"/>
          <w:sz w:val="16"/>
          <w:szCs w:val="16"/>
          <w:lang w:val="sk-SK"/>
        </w:rPr>
        <w:t xml:space="preserve">S týmito údajmi sa nakladá podľa vyššie uvedených právnych predpisov a bez písomného súhlasu </w:t>
      </w:r>
      <w:r w:rsidR="00915F29">
        <w:rPr>
          <w:rFonts w:ascii="Times New Roman" w:eastAsia="Times New Roman" w:hAnsi="Times New Roman" w:cs="Times New Roman"/>
          <w:b/>
          <w:bCs/>
          <w:spacing w:val="-6"/>
          <w:sz w:val="16"/>
          <w:szCs w:val="16"/>
          <w:lang w:val="sk-SK"/>
        </w:rPr>
        <w:t>plnoletého klienta</w:t>
      </w:r>
      <w:r w:rsidRPr="006B71E2">
        <w:rPr>
          <w:rFonts w:ascii="Times New Roman" w:eastAsia="Times New Roman" w:hAnsi="Times New Roman" w:cs="Times New Roman"/>
          <w:b/>
          <w:bCs/>
          <w:spacing w:val="-6"/>
          <w:sz w:val="16"/>
          <w:szCs w:val="16"/>
          <w:lang w:val="sk-SK"/>
        </w:rPr>
        <w:t xml:space="preserve"> nebudú poskytnuté iným osobám. </w:t>
      </w:r>
      <w:bookmarkStart w:id="2" w:name="_Hlk94514908"/>
      <w:r w:rsidRPr="006B71E2">
        <w:rPr>
          <w:rFonts w:ascii="Times New Roman" w:eastAsia="Times New Roman" w:hAnsi="Times New Roman" w:cs="Times New Roman"/>
          <w:b/>
          <w:bCs/>
          <w:spacing w:val="-6"/>
          <w:sz w:val="16"/>
          <w:szCs w:val="16"/>
          <w:lang w:val="sk-SK"/>
        </w:rPr>
        <w:t>Po</w:t>
      </w:r>
      <w:r w:rsidRPr="006B71E2">
        <w:rPr>
          <w:rFonts w:ascii="Times New Roman" w:eastAsia="Times New Roman" w:hAnsi="Times New Roman" w:cs="Times New Roman"/>
          <w:b/>
          <w:spacing w:val="-6"/>
          <w:sz w:val="16"/>
          <w:szCs w:val="16"/>
          <w:lang w:val="sk-SK"/>
        </w:rPr>
        <w:t xml:space="preserve"> </w:t>
      </w:r>
      <w:proofErr w:type="spellStart"/>
      <w:r w:rsidRPr="006B71E2">
        <w:rPr>
          <w:rFonts w:ascii="Times New Roman" w:eastAsia="Times New Roman" w:hAnsi="Times New Roman" w:cs="Times New Roman"/>
          <w:b/>
          <w:spacing w:val="-6"/>
          <w:sz w:val="16"/>
          <w:szCs w:val="16"/>
          <w:lang w:val="sk-SK"/>
        </w:rPr>
        <w:t>skartovacej</w:t>
      </w:r>
      <w:proofErr w:type="spellEnd"/>
      <w:r w:rsidRPr="006B71E2">
        <w:rPr>
          <w:rFonts w:ascii="Times New Roman" w:eastAsia="Times New Roman" w:hAnsi="Times New Roman" w:cs="Times New Roman"/>
          <w:b/>
          <w:spacing w:val="-6"/>
          <w:sz w:val="16"/>
          <w:szCs w:val="16"/>
          <w:lang w:val="sk-SK"/>
        </w:rPr>
        <w:t xml:space="preserve"> lehot</w:t>
      </w:r>
      <w:r w:rsidR="00915F29">
        <w:rPr>
          <w:rFonts w:ascii="Times New Roman" w:eastAsia="Times New Roman" w:hAnsi="Times New Roman" w:cs="Times New Roman"/>
          <w:b/>
          <w:spacing w:val="-6"/>
          <w:sz w:val="16"/>
          <w:szCs w:val="16"/>
          <w:lang w:val="sk-SK"/>
        </w:rPr>
        <w:t>e</w:t>
      </w:r>
      <w:r w:rsidR="00A11D7A">
        <w:rPr>
          <w:rFonts w:ascii="Times New Roman" w:eastAsia="Times New Roman" w:hAnsi="Times New Roman" w:cs="Times New Roman"/>
          <w:b/>
          <w:spacing w:val="-6"/>
          <w:sz w:val="16"/>
          <w:szCs w:val="16"/>
          <w:lang w:val="sk-SK"/>
        </w:rPr>
        <w:t xml:space="preserve"> </w:t>
      </w:r>
      <w:r w:rsidRPr="006B71E2">
        <w:rPr>
          <w:rFonts w:ascii="Times New Roman" w:eastAsia="Times New Roman" w:hAnsi="Times New Roman" w:cs="Times New Roman"/>
          <w:b/>
          <w:spacing w:val="-6"/>
          <w:sz w:val="16"/>
          <w:szCs w:val="16"/>
          <w:lang w:val="sk-SK"/>
        </w:rPr>
        <w:t>budú skartované a</w:t>
      </w:r>
      <w:r w:rsidR="00B86715">
        <w:rPr>
          <w:rFonts w:ascii="Times New Roman" w:eastAsia="Times New Roman" w:hAnsi="Times New Roman" w:cs="Times New Roman"/>
          <w:b/>
          <w:spacing w:val="-6"/>
          <w:sz w:val="16"/>
          <w:szCs w:val="16"/>
          <w:lang w:val="sk-SK"/>
        </w:rPr>
        <w:t> </w:t>
      </w:r>
      <w:r w:rsidRPr="006B71E2">
        <w:rPr>
          <w:rFonts w:ascii="Times New Roman" w:eastAsia="Times New Roman" w:hAnsi="Times New Roman" w:cs="Times New Roman"/>
          <w:b/>
          <w:spacing w:val="-6"/>
          <w:sz w:val="16"/>
          <w:szCs w:val="16"/>
          <w:lang w:val="sk-SK"/>
        </w:rPr>
        <w:t>zničené</w:t>
      </w:r>
      <w:r w:rsidR="00B86715">
        <w:rPr>
          <w:rFonts w:ascii="Times New Roman" w:eastAsia="Times New Roman" w:hAnsi="Times New Roman" w:cs="Times New Roman"/>
          <w:b/>
          <w:spacing w:val="-6"/>
          <w:sz w:val="16"/>
          <w:szCs w:val="16"/>
          <w:lang w:val="sk-SK"/>
        </w:rPr>
        <w:t xml:space="preserve"> </w:t>
      </w:r>
      <w:r w:rsidR="00B86715" w:rsidRPr="00B86715">
        <w:rPr>
          <w:rFonts w:ascii="Times New Roman" w:eastAsia="Times New Roman" w:hAnsi="Times New Roman" w:cs="Times New Roman"/>
          <w:bCs/>
          <w:spacing w:val="-6"/>
          <w:sz w:val="16"/>
          <w:szCs w:val="16"/>
          <w:lang w:val="sk-SK"/>
        </w:rPr>
        <w:t>v súlade s vyhláškou 339/2023</w:t>
      </w:r>
      <w:r w:rsidR="00B86715">
        <w:rPr>
          <w:rFonts w:ascii="Times New Roman" w:eastAsia="Times New Roman" w:hAnsi="Times New Roman" w:cs="Times New Roman"/>
          <w:spacing w:val="-6"/>
          <w:sz w:val="16"/>
          <w:szCs w:val="16"/>
          <w:lang w:val="sk-SK"/>
        </w:rPr>
        <w:t xml:space="preserve"> </w:t>
      </w:r>
      <w:r w:rsidR="00915F29">
        <w:rPr>
          <w:rFonts w:ascii="Times New Roman" w:eastAsia="Times New Roman" w:hAnsi="Times New Roman" w:cs="Times New Roman"/>
          <w:spacing w:val="-6"/>
          <w:sz w:val="16"/>
          <w:szCs w:val="16"/>
          <w:lang w:val="sk-SK"/>
        </w:rPr>
        <w:t xml:space="preserve"> </w:t>
      </w:r>
      <w:r w:rsidR="00B86715">
        <w:rPr>
          <w:rFonts w:ascii="Times New Roman" w:eastAsia="Times New Roman" w:hAnsi="Times New Roman" w:cs="Times New Roman"/>
          <w:spacing w:val="-6"/>
          <w:sz w:val="16"/>
          <w:szCs w:val="16"/>
          <w:lang w:val="sk-SK"/>
        </w:rPr>
        <w:t>(o pedagogickej dokumentácii a ďalšej dokumentácii).</w:t>
      </w:r>
      <w:r w:rsidRPr="006B71E2">
        <w:rPr>
          <w:rFonts w:ascii="Times New Roman" w:eastAsia="Times New Roman" w:hAnsi="Times New Roman" w:cs="Times New Roman"/>
          <w:spacing w:val="-6"/>
          <w:sz w:val="16"/>
          <w:szCs w:val="16"/>
          <w:lang w:val="sk-SK"/>
        </w:rPr>
        <w:t xml:space="preserve">               </w:t>
      </w:r>
      <w:bookmarkEnd w:id="2"/>
    </w:p>
    <w:p w14:paraId="7E768D0A" w14:textId="77777777" w:rsidR="00D52F36" w:rsidRDefault="00D52F36" w:rsidP="00D52F36">
      <w:pPr>
        <w:spacing w:line="240" w:lineRule="auto"/>
        <w:ind w:left="0" w:right="0"/>
        <w:rPr>
          <w:rFonts w:ascii="Times New Roman" w:eastAsia="Times New Roman" w:hAnsi="Times New Roman" w:cs="Times New Roman"/>
          <w:b/>
          <w:bCs/>
          <w:iCs/>
          <w:spacing w:val="-6"/>
          <w:sz w:val="16"/>
          <w:szCs w:val="16"/>
          <w:lang w:val="sk-SK"/>
        </w:rPr>
      </w:pPr>
      <w:r w:rsidRPr="006B71E2">
        <w:rPr>
          <w:rFonts w:ascii="Times New Roman" w:hAnsi="Times New Roman" w:cs="Times New Roman"/>
          <w:bCs/>
          <w:spacing w:val="-6"/>
          <w:sz w:val="16"/>
          <w:szCs w:val="16"/>
          <w:shd w:val="clear" w:color="auto" w:fill="FFFFFF"/>
          <w:lang w:val="sk-SK"/>
        </w:rPr>
        <w:t xml:space="preserve">Psychologická, špeciálno-pedagogická, sociálno-pedagogická a iná </w:t>
      </w:r>
      <w:r w:rsidRPr="002512BD">
        <w:rPr>
          <w:rFonts w:ascii="Times New Roman" w:hAnsi="Times New Roman" w:cs="Times New Roman"/>
          <w:b/>
          <w:spacing w:val="-6"/>
          <w:sz w:val="16"/>
          <w:szCs w:val="16"/>
          <w:shd w:val="clear" w:color="auto" w:fill="FFFFFF"/>
          <w:lang w:val="sk-SK"/>
        </w:rPr>
        <w:t>odborná starostlivosť sa</w:t>
      </w:r>
      <w:r w:rsidRPr="002512BD">
        <w:rPr>
          <w:rFonts w:ascii="Times New Roman" w:eastAsia="Times New Roman" w:hAnsi="Times New Roman" w:cs="Times New Roman"/>
          <w:b/>
          <w:spacing w:val="-6"/>
          <w:sz w:val="16"/>
          <w:szCs w:val="16"/>
          <w:lang w:val="sk-SK"/>
        </w:rPr>
        <w:t xml:space="preserve"> v Centre poradenstva a prevencie</w:t>
      </w:r>
      <w:r w:rsidRPr="006B71E2">
        <w:rPr>
          <w:rFonts w:ascii="Times New Roman" w:eastAsia="Times New Roman" w:hAnsi="Times New Roman" w:cs="Times New Roman"/>
          <w:bCs/>
          <w:spacing w:val="-6"/>
          <w:sz w:val="16"/>
          <w:szCs w:val="16"/>
          <w:lang w:val="sk-SK"/>
        </w:rPr>
        <w:t xml:space="preserve"> </w:t>
      </w:r>
      <w:r w:rsidRPr="002512BD">
        <w:rPr>
          <w:rFonts w:ascii="Times New Roman" w:eastAsia="Times New Roman" w:hAnsi="Times New Roman" w:cs="Times New Roman"/>
          <w:b/>
          <w:spacing w:val="-6"/>
          <w:sz w:val="16"/>
          <w:szCs w:val="16"/>
          <w:lang w:val="sk-SK"/>
        </w:rPr>
        <w:t>poskytuje</w:t>
      </w:r>
      <w:r w:rsidRPr="006B71E2">
        <w:rPr>
          <w:rFonts w:ascii="Times New Roman" w:eastAsia="Times New Roman" w:hAnsi="Times New Roman" w:cs="Times New Roman"/>
          <w:bCs/>
          <w:spacing w:val="-6"/>
          <w:sz w:val="16"/>
          <w:szCs w:val="16"/>
          <w:lang w:val="sk-SK"/>
        </w:rPr>
        <w:t xml:space="preserve"> v zmysle </w:t>
      </w:r>
      <w:proofErr w:type="spellStart"/>
      <w:r w:rsidRPr="006B71E2">
        <w:rPr>
          <w:rFonts w:ascii="Times New Roman" w:eastAsia="Times New Roman" w:hAnsi="Times New Roman" w:cs="Times New Roman"/>
          <w:bCs/>
          <w:spacing w:val="-6"/>
          <w:sz w:val="16"/>
          <w:szCs w:val="16"/>
          <w:lang w:val="sk-SK"/>
        </w:rPr>
        <w:t>ust</w:t>
      </w:r>
      <w:proofErr w:type="spellEnd"/>
      <w:r w:rsidRPr="006B71E2">
        <w:rPr>
          <w:rFonts w:ascii="Times New Roman" w:eastAsia="Times New Roman" w:hAnsi="Times New Roman" w:cs="Times New Roman"/>
          <w:bCs/>
          <w:spacing w:val="-6"/>
          <w:sz w:val="16"/>
          <w:szCs w:val="16"/>
          <w:lang w:val="sk-SK"/>
        </w:rPr>
        <w:t xml:space="preserve">. § 130 ods. 7 zákona č. 245/2008 </w:t>
      </w:r>
      <w:proofErr w:type="spellStart"/>
      <w:r w:rsidRPr="006B71E2">
        <w:rPr>
          <w:rFonts w:ascii="Times New Roman" w:eastAsia="Times New Roman" w:hAnsi="Times New Roman" w:cs="Times New Roman"/>
          <w:bCs/>
          <w:spacing w:val="-6"/>
          <w:sz w:val="16"/>
          <w:szCs w:val="16"/>
          <w:lang w:val="sk-SK"/>
        </w:rPr>
        <w:t>Z.z</w:t>
      </w:r>
      <w:proofErr w:type="spellEnd"/>
      <w:r w:rsidRPr="006B71E2">
        <w:rPr>
          <w:rFonts w:ascii="Times New Roman" w:eastAsia="Times New Roman" w:hAnsi="Times New Roman" w:cs="Times New Roman"/>
          <w:bCs/>
          <w:spacing w:val="-6"/>
          <w:sz w:val="16"/>
          <w:szCs w:val="16"/>
          <w:lang w:val="sk-SK"/>
        </w:rPr>
        <w:t xml:space="preserve">. </w:t>
      </w:r>
      <w:r w:rsidRPr="006B71E2">
        <w:rPr>
          <w:rFonts w:ascii="Times New Roman" w:hAnsi="Times New Roman" w:cs="Times New Roman"/>
          <w:bCs/>
          <w:iCs/>
          <w:color w:val="000000"/>
          <w:spacing w:val="-6"/>
          <w:sz w:val="16"/>
          <w:szCs w:val="16"/>
          <w:shd w:val="clear" w:color="auto" w:fill="FFFFFF"/>
          <w:lang w:val="sk-SK"/>
        </w:rPr>
        <w:t>výchove a vzdelávaní (školský zákon) a o zmene a doplnení niektorých zákonov</w:t>
      </w:r>
      <w:r w:rsidRPr="006B71E2">
        <w:rPr>
          <w:rFonts w:ascii="Times New Roman" w:eastAsia="Times New Roman" w:hAnsi="Times New Roman" w:cs="Times New Roman"/>
          <w:iCs/>
          <w:spacing w:val="-6"/>
          <w:sz w:val="16"/>
          <w:szCs w:val="16"/>
          <w:lang w:val="sk-SK"/>
        </w:rPr>
        <w:t xml:space="preserve"> </w:t>
      </w:r>
      <w:r w:rsidRPr="006B71E2">
        <w:rPr>
          <w:rFonts w:ascii="Times New Roman" w:eastAsia="Times New Roman" w:hAnsi="Times New Roman" w:cs="Times New Roman"/>
          <w:b/>
          <w:bCs/>
          <w:iCs/>
          <w:spacing w:val="-6"/>
          <w:sz w:val="16"/>
          <w:szCs w:val="16"/>
          <w:lang w:val="sk-SK"/>
        </w:rPr>
        <w:t>bezplatne.</w:t>
      </w:r>
    </w:p>
    <w:p w14:paraId="5D81B04C" w14:textId="77777777" w:rsidR="00347578" w:rsidRPr="006B71E2" w:rsidRDefault="00347578" w:rsidP="00D52F36">
      <w:pPr>
        <w:spacing w:line="240" w:lineRule="auto"/>
        <w:ind w:left="0" w:right="0"/>
        <w:rPr>
          <w:rFonts w:ascii="Times New Roman" w:eastAsia="Times New Roman" w:hAnsi="Times New Roman" w:cs="Times New Roman"/>
          <w:b/>
          <w:bCs/>
          <w:iCs/>
          <w:spacing w:val="-6"/>
          <w:sz w:val="16"/>
          <w:szCs w:val="16"/>
          <w:lang w:val="sk-SK"/>
        </w:rPr>
      </w:pPr>
    </w:p>
    <w:p w14:paraId="7CC7B88F" w14:textId="6F2A32CD" w:rsidR="009E1365" w:rsidRPr="006B71E2" w:rsidRDefault="009E1365" w:rsidP="00A3770B">
      <w:pPr>
        <w:spacing w:before="120" w:line="276" w:lineRule="auto"/>
        <w:ind w:left="0" w:right="0"/>
        <w:rPr>
          <w:rFonts w:ascii="Times New Roman" w:eastAsia="Times New Roman" w:hAnsi="Times New Roman" w:cs="Times New Roman"/>
          <w:b/>
          <w:bCs/>
          <w:sz w:val="16"/>
          <w:szCs w:val="16"/>
          <w:lang w:val="sk-SK"/>
        </w:rPr>
      </w:pPr>
      <w:r w:rsidRPr="006B71E2">
        <w:rPr>
          <w:rFonts w:ascii="Times New Roman" w:eastAsia="Times New Roman" w:hAnsi="Times New Roman" w:cs="Times New Roman"/>
          <w:b/>
          <w:bCs/>
          <w:sz w:val="16"/>
          <w:szCs w:val="16"/>
          <w:lang w:val="sk-SK"/>
        </w:rPr>
        <w:t>Ochrana osobných údajov:</w:t>
      </w:r>
    </w:p>
    <w:p w14:paraId="486D4272" w14:textId="408D232A" w:rsidR="009E1365" w:rsidRPr="006B71E2" w:rsidRDefault="009E1365" w:rsidP="00D52F36">
      <w:pPr>
        <w:spacing w:line="240" w:lineRule="auto"/>
        <w:ind w:left="0" w:right="106"/>
        <w:rPr>
          <w:rFonts w:ascii="Times New Roman" w:eastAsia="Calibri" w:hAnsi="Times New Roman" w:cs="Times New Roman"/>
          <w:i/>
          <w:sz w:val="16"/>
          <w:szCs w:val="16"/>
          <w:lang w:val="sk-SK"/>
        </w:rPr>
      </w:pPr>
      <w:r w:rsidRPr="006B71E2">
        <w:rPr>
          <w:rFonts w:ascii="Times New Roman" w:eastAsia="Calibri" w:hAnsi="Times New Roman" w:cs="Times New Roman"/>
          <w:i/>
          <w:sz w:val="16"/>
          <w:szCs w:val="16"/>
          <w:lang w:val="sk-SK"/>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2DE47DEA" w14:textId="018ACD1E" w:rsidR="009E1365" w:rsidRPr="006B71E2" w:rsidRDefault="009E1365" w:rsidP="00D52F36">
      <w:pPr>
        <w:pStyle w:val="Odsekzoznamu"/>
        <w:spacing w:after="0" w:line="240" w:lineRule="auto"/>
        <w:ind w:left="0" w:right="106" w:firstLine="0"/>
        <w:rPr>
          <w:rFonts w:eastAsia="Calibri"/>
          <w:i/>
          <w:sz w:val="16"/>
          <w:szCs w:val="16"/>
        </w:rPr>
      </w:pPr>
      <w:r w:rsidRPr="006B71E2">
        <w:rPr>
          <w:rFonts w:eastAsia="Calibri"/>
          <w:i/>
          <w:sz w:val="16"/>
          <w:szCs w:val="16"/>
        </w:rPr>
        <w:t xml:space="preserve">Informácie o spracúvaní osobných údajov prevádzkovateľom sú vám plne k dispozícii na webovom sídle </w:t>
      </w:r>
      <w:hyperlink r:id="rId8" w:history="1">
        <w:r w:rsidRPr="006B71E2">
          <w:rPr>
            <w:rStyle w:val="Hypertextovprepojenie"/>
            <w:rFonts w:eastAsia="Calibri"/>
            <w:i/>
            <w:color w:val="auto"/>
            <w:sz w:val="16"/>
            <w:szCs w:val="16"/>
            <w:u w:val="none"/>
          </w:rPr>
          <w:t>www.osobnyudaj.sk/informovanie</w:t>
        </w:r>
      </w:hyperlink>
      <w:r w:rsidRPr="006B71E2">
        <w:rPr>
          <w:rFonts w:eastAsia="Calibri"/>
          <w:i/>
          <w:color w:val="auto"/>
          <w:sz w:val="16"/>
          <w:szCs w:val="16"/>
        </w:rPr>
        <w:t xml:space="preserve">, </w:t>
      </w:r>
      <w:r w:rsidRPr="006B71E2">
        <w:rPr>
          <w:rFonts w:eastAsia="Calibri"/>
          <w:i/>
          <w:sz w:val="16"/>
          <w:szCs w:val="16"/>
        </w:rPr>
        <w:t>ako aj vo fyzickej podobe v sídle a na všetkých kontaktných miestach prevádzkovateľa.</w:t>
      </w:r>
    </w:p>
    <w:p w14:paraId="31BF3CFF" w14:textId="77777777" w:rsidR="009E1365" w:rsidRPr="006B71E2" w:rsidRDefault="009E1365" w:rsidP="00D52F36">
      <w:pPr>
        <w:spacing w:line="240" w:lineRule="auto"/>
        <w:ind w:left="0" w:right="106"/>
        <w:rPr>
          <w:rFonts w:ascii="Times New Roman" w:hAnsi="Times New Roman" w:cs="Times New Roman"/>
          <w:i/>
          <w:iCs/>
          <w:sz w:val="16"/>
          <w:szCs w:val="16"/>
          <w:shd w:val="clear" w:color="auto" w:fill="FDFDFD"/>
          <w:lang w:val="sk-SK"/>
        </w:rPr>
      </w:pPr>
      <w:r w:rsidRPr="006B71E2">
        <w:rPr>
          <w:rFonts w:ascii="Times New Roman" w:eastAsia="Times New Roman" w:hAnsi="Times New Roman" w:cs="Times New Roman"/>
          <w:i/>
          <w:iCs/>
          <w:sz w:val="16"/>
          <w:szCs w:val="16"/>
          <w:lang w:val="sk-SK"/>
        </w:rPr>
        <w:t xml:space="preserve">Právnym základom spracúvania osobných údajov je čl. 6 ods. 1 písm. c) všeobecného nariadenia o ochrane údajov - </w:t>
      </w:r>
      <w:r w:rsidRPr="006B71E2">
        <w:rPr>
          <w:rFonts w:ascii="Times New Roman" w:hAnsi="Times New Roman" w:cs="Times New Roman"/>
          <w:i/>
          <w:iCs/>
          <w:sz w:val="16"/>
          <w:szCs w:val="16"/>
          <w:shd w:val="clear" w:color="auto" w:fill="FDFDFD"/>
          <w:lang w:val="sk-SK"/>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761A3E78" w14:textId="77777777" w:rsidR="007A659C" w:rsidRPr="006B71E2" w:rsidRDefault="009E1365" w:rsidP="007A659C">
      <w:pPr>
        <w:spacing w:line="240" w:lineRule="auto"/>
        <w:ind w:left="0" w:right="106"/>
        <w:rPr>
          <w:rFonts w:ascii="Times New Roman" w:hAnsi="Times New Roman" w:cs="Times New Roman"/>
          <w:i/>
          <w:iCs/>
          <w:sz w:val="16"/>
          <w:szCs w:val="16"/>
          <w:shd w:val="clear" w:color="auto" w:fill="FFFFFF"/>
          <w:lang w:val="sk-SK"/>
        </w:rPr>
      </w:pPr>
      <w:r w:rsidRPr="006B71E2">
        <w:rPr>
          <w:rFonts w:ascii="Times New Roman" w:eastAsia="Times New Roman" w:hAnsi="Times New Roman" w:cs="Times New Roman"/>
          <w:i/>
          <w:iCs/>
          <w:sz w:val="16"/>
          <w:szCs w:val="16"/>
          <w:lang w:val="sk-SK"/>
        </w:rPr>
        <w:t xml:space="preserve">Účelom spracúvania osobných údajov je poskytnutie </w:t>
      </w:r>
      <w:r w:rsidRPr="006B71E2">
        <w:rPr>
          <w:rFonts w:ascii="Times New Roman" w:hAnsi="Times New Roman" w:cs="Times New Roman"/>
          <w:i/>
          <w:iCs/>
          <w:sz w:val="16"/>
          <w:szCs w:val="16"/>
          <w:shd w:val="clear" w:color="auto" w:fill="FFFFFF"/>
          <w:lang w:val="sk-SK"/>
        </w:rPr>
        <w:t>činnosti podpornej úrovne v rámci systému poradenstva prevencie.</w:t>
      </w:r>
    </w:p>
    <w:p w14:paraId="4D305EB6" w14:textId="77777777" w:rsidR="008E5025" w:rsidRDefault="008E5025" w:rsidP="006B71E2">
      <w:pPr>
        <w:spacing w:line="240" w:lineRule="auto"/>
        <w:ind w:left="0" w:right="106"/>
        <w:rPr>
          <w:rFonts w:ascii="Times New Roman" w:eastAsia="Times New Roman" w:hAnsi="Times New Roman" w:cs="Times New Roman"/>
          <w:b/>
          <w:caps/>
          <w:color w:val="000000"/>
          <w:sz w:val="22"/>
          <w:szCs w:val="22"/>
          <w:lang w:val="sk-SK"/>
        </w:rPr>
      </w:pPr>
    </w:p>
    <w:p w14:paraId="5D44F0AD" w14:textId="77777777" w:rsidR="00B86715" w:rsidRDefault="00B86715" w:rsidP="006B71E2">
      <w:pPr>
        <w:spacing w:line="240" w:lineRule="auto"/>
        <w:ind w:left="0" w:right="106"/>
        <w:rPr>
          <w:rFonts w:ascii="Times New Roman" w:eastAsia="Times New Roman" w:hAnsi="Times New Roman" w:cs="Times New Roman"/>
          <w:b/>
          <w:caps/>
          <w:color w:val="000000"/>
          <w:sz w:val="22"/>
          <w:szCs w:val="22"/>
          <w:lang w:val="sk-SK"/>
        </w:rPr>
      </w:pPr>
    </w:p>
    <w:p w14:paraId="22491F5C" w14:textId="77777777" w:rsidR="00915F29" w:rsidRDefault="00915F29" w:rsidP="006B71E2">
      <w:pPr>
        <w:spacing w:line="240" w:lineRule="auto"/>
        <w:ind w:left="0" w:right="106"/>
        <w:rPr>
          <w:rFonts w:ascii="Times New Roman" w:eastAsia="Times New Roman" w:hAnsi="Times New Roman" w:cs="Times New Roman"/>
          <w:b/>
          <w:caps/>
          <w:color w:val="000000"/>
          <w:sz w:val="22"/>
          <w:szCs w:val="22"/>
          <w:lang w:val="sk-SK"/>
        </w:rPr>
      </w:pPr>
    </w:p>
    <w:p w14:paraId="6E232274" w14:textId="77777777" w:rsidR="00915F29" w:rsidRDefault="00915F29" w:rsidP="006B71E2">
      <w:pPr>
        <w:spacing w:line="240" w:lineRule="auto"/>
        <w:ind w:left="0" w:right="106"/>
        <w:rPr>
          <w:rFonts w:ascii="Times New Roman" w:eastAsia="Times New Roman" w:hAnsi="Times New Roman" w:cs="Times New Roman"/>
          <w:b/>
          <w:caps/>
          <w:color w:val="000000"/>
          <w:sz w:val="22"/>
          <w:szCs w:val="22"/>
          <w:lang w:val="sk-SK"/>
        </w:rPr>
      </w:pPr>
    </w:p>
    <w:p w14:paraId="3B4BDC96" w14:textId="77777777" w:rsidR="00915F29" w:rsidRDefault="00915F29" w:rsidP="006B71E2">
      <w:pPr>
        <w:spacing w:line="240" w:lineRule="auto"/>
        <w:ind w:left="0" w:right="106"/>
        <w:rPr>
          <w:rFonts w:ascii="Times New Roman" w:eastAsia="Times New Roman" w:hAnsi="Times New Roman" w:cs="Times New Roman"/>
          <w:b/>
          <w:caps/>
          <w:color w:val="000000"/>
          <w:sz w:val="22"/>
          <w:szCs w:val="22"/>
          <w:lang w:val="sk-SK"/>
        </w:rPr>
      </w:pPr>
    </w:p>
    <w:p w14:paraId="6948EFB6" w14:textId="77777777" w:rsidR="00915F29" w:rsidRDefault="00915F29" w:rsidP="006B71E2">
      <w:pPr>
        <w:spacing w:line="240" w:lineRule="auto"/>
        <w:ind w:left="0" w:right="106"/>
        <w:rPr>
          <w:rFonts w:ascii="Times New Roman" w:eastAsia="Times New Roman" w:hAnsi="Times New Roman" w:cs="Times New Roman"/>
          <w:b/>
          <w:caps/>
          <w:color w:val="000000"/>
          <w:sz w:val="22"/>
          <w:szCs w:val="22"/>
          <w:lang w:val="sk-SK"/>
        </w:rPr>
      </w:pPr>
    </w:p>
    <w:p w14:paraId="3ED1D1BB" w14:textId="77777777" w:rsidR="000E6247" w:rsidRDefault="000E6247" w:rsidP="000E6247">
      <w:pPr>
        <w:spacing w:line="240" w:lineRule="auto"/>
        <w:ind w:left="0" w:right="108"/>
        <w:rPr>
          <w:rFonts w:ascii="Times New Roman" w:eastAsia="Times New Roman" w:hAnsi="Times New Roman" w:cs="Times New Roman"/>
          <w:b/>
          <w:caps/>
          <w:color w:val="000000"/>
          <w:sz w:val="22"/>
          <w:szCs w:val="22"/>
          <w:lang w:val="sk-SK"/>
        </w:rPr>
      </w:pPr>
    </w:p>
    <w:p w14:paraId="15F2CE3F" w14:textId="0DD1A5C9" w:rsidR="00A3770B" w:rsidRPr="007A659C" w:rsidRDefault="00A3770B" w:rsidP="000E6247">
      <w:pPr>
        <w:spacing w:line="240" w:lineRule="auto"/>
        <w:ind w:left="0" w:right="108"/>
        <w:jc w:val="center"/>
        <w:rPr>
          <w:rFonts w:ascii="Times New Roman" w:hAnsi="Times New Roman" w:cs="Times New Roman"/>
          <w:i/>
          <w:iCs/>
          <w:sz w:val="16"/>
          <w:szCs w:val="16"/>
          <w:shd w:val="clear" w:color="auto" w:fill="FFFFFF"/>
          <w:lang w:val="sk-SK"/>
        </w:rPr>
      </w:pPr>
      <w:r w:rsidRPr="006B71E2">
        <w:rPr>
          <w:rFonts w:ascii="Times New Roman" w:eastAsia="Times New Roman" w:hAnsi="Times New Roman" w:cs="Times New Roman"/>
          <w:b/>
          <w:caps/>
          <w:color w:val="000000"/>
          <w:sz w:val="22"/>
          <w:szCs w:val="22"/>
          <w:lang w:val="sk-SK"/>
        </w:rPr>
        <w:lastRenderedPageBreak/>
        <w:t>Súhlas so spracovaním osobnýc</w:t>
      </w:r>
      <w:r w:rsidRPr="00A3770B">
        <w:rPr>
          <w:rFonts w:ascii="Times New Roman" w:eastAsia="Times New Roman" w:hAnsi="Times New Roman" w:cs="Times New Roman"/>
          <w:b/>
          <w:caps/>
          <w:color w:val="000000"/>
          <w:sz w:val="22"/>
          <w:szCs w:val="22"/>
        </w:rPr>
        <w:t>h údajov</w:t>
      </w:r>
    </w:p>
    <w:p w14:paraId="1EDF156A" w14:textId="77777777" w:rsidR="00A3770B" w:rsidRPr="00413858" w:rsidRDefault="00A3770B" w:rsidP="00A3770B">
      <w:pPr>
        <w:spacing w:line="240" w:lineRule="auto"/>
        <w:ind w:left="10" w:right="0" w:hanging="10"/>
        <w:rPr>
          <w:rFonts w:ascii="Times New Roman" w:eastAsia="Times New Roman" w:hAnsi="Times New Roman" w:cs="Times New Roman"/>
          <w:color w:val="000000"/>
          <w:sz w:val="16"/>
          <w:szCs w:val="16"/>
        </w:rPr>
      </w:pPr>
    </w:p>
    <w:p w14:paraId="6F4544C5" w14:textId="77777777" w:rsidR="00A3770B" w:rsidRPr="0058680D" w:rsidRDefault="00A3770B" w:rsidP="00A3770B">
      <w:pPr>
        <w:pBdr>
          <w:bottom w:val="single" w:sz="4" w:space="1" w:color="auto"/>
        </w:pBdr>
        <w:spacing w:line="240" w:lineRule="auto"/>
        <w:ind w:left="0" w:right="-36"/>
        <w:rPr>
          <w:rFonts w:ascii="Times New Roman" w:eastAsia="Times New Roman" w:hAnsi="Times New Roman" w:cs="Times New Roman"/>
          <w:color w:val="000000"/>
          <w:spacing w:val="-8"/>
          <w:sz w:val="20"/>
          <w:szCs w:val="20"/>
          <w:lang w:val="sk-SK"/>
        </w:rPr>
      </w:pPr>
      <w:r w:rsidRPr="0058680D">
        <w:rPr>
          <w:rFonts w:ascii="Times New Roman" w:eastAsia="Times New Roman" w:hAnsi="Times New Roman" w:cs="Times New Roman"/>
          <w:color w:val="000000"/>
          <w:spacing w:val="-8"/>
          <w:sz w:val="20"/>
          <w:szCs w:val="20"/>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4F6C1B6C" w14:textId="77777777" w:rsidR="00A3770B" w:rsidRPr="00B576D0" w:rsidRDefault="00A3770B" w:rsidP="00A3770B">
      <w:pPr>
        <w:spacing w:line="240" w:lineRule="auto"/>
        <w:ind w:left="-6" w:right="0" w:hanging="11"/>
        <w:jc w:val="left"/>
        <w:rPr>
          <w:rFonts w:ascii="Times New Roman" w:eastAsia="Times New Roman" w:hAnsi="Times New Roman" w:cs="Times New Roman"/>
          <w:b/>
          <w:color w:val="000000"/>
          <w:sz w:val="16"/>
          <w:szCs w:val="16"/>
        </w:rPr>
      </w:pPr>
    </w:p>
    <w:p w14:paraId="7B20D720" w14:textId="77777777" w:rsidR="00915F29" w:rsidRPr="00A3770B" w:rsidRDefault="00915F29" w:rsidP="00915F29">
      <w:pPr>
        <w:spacing w:line="276" w:lineRule="auto"/>
        <w:ind w:left="142" w:right="0" w:hanging="142"/>
        <w:rPr>
          <w:rFonts w:ascii="Times New Roman" w:eastAsia="Times New Roman" w:hAnsi="Times New Roman" w:cs="Times New Roman"/>
          <w:b/>
          <w:bCs/>
          <w:sz w:val="20"/>
          <w:szCs w:val="20"/>
          <w:lang w:val="sk-SK"/>
        </w:rPr>
      </w:pPr>
      <w:r w:rsidRPr="00A3770B">
        <w:rPr>
          <w:rFonts w:ascii="Times New Roman" w:eastAsia="Times New Roman" w:hAnsi="Times New Roman" w:cs="Times New Roman"/>
          <w:b/>
          <w:bCs/>
          <w:sz w:val="20"/>
          <w:szCs w:val="20"/>
          <w:lang w:val="sk-SK"/>
        </w:rPr>
        <w:t>Ja, dole podpísaný:</w:t>
      </w:r>
    </w:p>
    <w:p w14:paraId="35E9EE5C" w14:textId="77777777" w:rsidR="00915F29" w:rsidRPr="00C16690" w:rsidRDefault="00915F29" w:rsidP="005059D1">
      <w:pPr>
        <w:spacing w:before="40" w:line="276" w:lineRule="auto"/>
        <w:ind w:left="142" w:right="0" w:hanging="142"/>
        <w:rPr>
          <w:rFonts w:ascii="Times New Roman" w:eastAsia="Times New Roman" w:hAnsi="Times New Roman" w:cs="Times New Roman"/>
          <w:color w:val="000000"/>
          <w:sz w:val="22"/>
          <w:szCs w:val="22"/>
          <w:lang w:val="sk-SK"/>
        </w:rPr>
      </w:pPr>
      <w:r w:rsidRPr="00A3770B">
        <w:rPr>
          <w:rFonts w:ascii="Times New Roman" w:eastAsia="Times New Roman" w:hAnsi="Times New Roman" w:cs="Times New Roman"/>
          <w:sz w:val="20"/>
          <w:szCs w:val="20"/>
          <w:lang w:val="sk-SK"/>
        </w:rPr>
        <w:t>Meno</w:t>
      </w:r>
      <w:r>
        <w:rPr>
          <w:rFonts w:ascii="Times New Roman" w:eastAsia="Times New Roman" w:hAnsi="Times New Roman" w:cs="Times New Roman"/>
          <w:sz w:val="20"/>
          <w:szCs w:val="20"/>
          <w:lang w:val="sk-SK"/>
        </w:rPr>
        <w:t>,</w:t>
      </w:r>
      <w:r w:rsidRPr="00A3770B">
        <w:rPr>
          <w:rFonts w:ascii="Times New Roman" w:eastAsia="Times New Roman" w:hAnsi="Times New Roman" w:cs="Times New Roman"/>
          <w:sz w:val="20"/>
          <w:szCs w:val="20"/>
          <w:lang w:val="sk-SK"/>
        </w:rPr>
        <w:t> priezvisko:</w:t>
      </w:r>
      <w:r w:rsidRPr="00C16690">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22"/>
          <w:szCs w:val="22"/>
          <w:lang w:val="sk-SK"/>
        </w:rPr>
        <w:t xml:space="preserve">  </w:t>
      </w:r>
      <w:r w:rsidRPr="00A3770B">
        <w:rPr>
          <w:rFonts w:ascii="Times New Roman" w:eastAsia="Times New Roman" w:hAnsi="Times New Roman" w:cs="Times New Roman"/>
          <w:b/>
          <w:color w:val="000000"/>
          <w:sz w:val="20"/>
          <w:szCs w:val="20"/>
          <w:lang w:val="sk-SK"/>
        </w:rPr>
        <w:t>rodné číslo</w:t>
      </w:r>
      <w:r w:rsidRPr="00C16690">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w:t>
      </w:r>
    </w:p>
    <w:p w14:paraId="46BD807B" w14:textId="77777777" w:rsidR="007A659C" w:rsidRPr="00B86715" w:rsidRDefault="007A659C" w:rsidP="00915F29">
      <w:pPr>
        <w:spacing w:line="240" w:lineRule="auto"/>
        <w:ind w:left="0" w:right="0"/>
        <w:rPr>
          <w:rFonts w:ascii="Times New Roman" w:eastAsia="Times New Roman" w:hAnsi="Times New Roman" w:cs="Times New Roman"/>
          <w:spacing w:val="-8"/>
          <w:sz w:val="20"/>
          <w:szCs w:val="20"/>
          <w:lang w:val="sk-SK"/>
        </w:rPr>
      </w:pPr>
    </w:p>
    <w:p w14:paraId="577A7CD9" w14:textId="26431202" w:rsidR="00A3770B" w:rsidRPr="002157C1" w:rsidRDefault="00A3770B" w:rsidP="00A3770B">
      <w:pPr>
        <w:spacing w:line="240" w:lineRule="auto"/>
        <w:ind w:left="0" w:right="0"/>
        <w:rPr>
          <w:rFonts w:ascii="Times New Roman" w:eastAsia="Times New Roman" w:hAnsi="Times New Roman" w:cs="Times New Roman"/>
          <w:noProof/>
          <w:color w:val="000000"/>
          <w:sz w:val="20"/>
          <w:szCs w:val="20"/>
          <w:lang w:val="sk-SK" w:eastAsia="sk-SK"/>
        </w:rPr>
      </w:pPr>
      <w:r w:rsidRPr="002157C1">
        <w:rPr>
          <w:rFonts w:ascii="Times New Roman" w:eastAsia="Times New Roman" w:hAnsi="Times New Roman" w:cs="Times New Roman"/>
          <w:sz w:val="20"/>
          <w:szCs w:val="20"/>
          <w:lang w:val="sk-SK"/>
        </w:rPr>
        <w:t xml:space="preserve">týmto dávam/-e </w:t>
      </w:r>
      <w:r w:rsidRPr="002157C1">
        <w:rPr>
          <w:rFonts w:ascii="Times New Roman" w:eastAsia="Times New Roman" w:hAnsi="Times New Roman" w:cs="Times New Roman"/>
          <w:color w:val="000000"/>
          <w:sz w:val="20"/>
          <w:szCs w:val="20"/>
          <w:lang w:val="sk-SK"/>
        </w:rPr>
        <w:t xml:space="preserve">Prevádzkovateľovi: </w:t>
      </w:r>
      <w:r w:rsidRPr="002157C1">
        <w:rPr>
          <w:rFonts w:ascii="Times New Roman" w:eastAsia="Times New Roman" w:hAnsi="Times New Roman" w:cs="Times New Roman"/>
          <w:b/>
          <w:bCs/>
          <w:sz w:val="20"/>
          <w:szCs w:val="20"/>
          <w:lang w:val="sk-SK"/>
        </w:rPr>
        <w:t xml:space="preserve">Centrum poradenstva a prevencie, so sídlom </w:t>
      </w:r>
      <w:proofErr w:type="spellStart"/>
      <w:r w:rsidRPr="002157C1">
        <w:rPr>
          <w:rFonts w:ascii="Times New Roman" w:eastAsia="Times New Roman" w:hAnsi="Times New Roman" w:cs="Times New Roman"/>
          <w:b/>
          <w:bCs/>
          <w:sz w:val="20"/>
          <w:szCs w:val="20"/>
          <w:lang w:val="sk-SK"/>
        </w:rPr>
        <w:t>J.Ťatliaka</w:t>
      </w:r>
      <w:proofErr w:type="spellEnd"/>
      <w:r w:rsidRPr="002157C1">
        <w:rPr>
          <w:rFonts w:ascii="Times New Roman" w:eastAsia="Times New Roman" w:hAnsi="Times New Roman" w:cs="Times New Roman"/>
          <w:b/>
          <w:bCs/>
          <w:sz w:val="20"/>
          <w:szCs w:val="20"/>
          <w:lang w:val="sk-SK"/>
        </w:rPr>
        <w:t xml:space="preserve"> 2051/8 Dolný Kubín, 02601, IČO: 37976681</w:t>
      </w:r>
      <w:r w:rsidRPr="002157C1">
        <w:rPr>
          <w:rFonts w:ascii="Times New Roman" w:eastAsia="Times New Roman" w:hAnsi="Times New Roman" w:cs="Times New Roman"/>
          <w:sz w:val="20"/>
          <w:szCs w:val="20"/>
          <w:lang w:val="sk-SK"/>
        </w:rPr>
        <w:t xml:space="preserve"> </w:t>
      </w:r>
      <w:r w:rsidRPr="002157C1">
        <w:rPr>
          <w:rFonts w:ascii="Times New Roman" w:eastAsia="Times New Roman" w:hAnsi="Times New Roman" w:cs="Times New Roman"/>
          <w:color w:val="000000"/>
          <w:sz w:val="20"/>
          <w:szCs w:val="20"/>
          <w:lang w:val="sk-SK"/>
        </w:rPr>
        <w:t xml:space="preserve">(ďalej len: „Prevádzkovateľ“) </w:t>
      </w:r>
      <w:r w:rsidRPr="002157C1">
        <w:rPr>
          <w:rFonts w:ascii="Times New Roman" w:eastAsia="Times New Roman" w:hAnsi="Times New Roman" w:cs="Times New Roman"/>
          <w:sz w:val="20"/>
          <w:szCs w:val="20"/>
          <w:lang w:val="sk-SK"/>
        </w:rPr>
        <w:t xml:space="preserve">dobrovoľný </w:t>
      </w:r>
      <w:r w:rsidRPr="008E5025">
        <w:rPr>
          <w:rFonts w:ascii="Times New Roman" w:eastAsia="Times New Roman" w:hAnsi="Times New Roman" w:cs="Times New Roman"/>
          <w:b/>
          <w:bCs/>
          <w:sz w:val="20"/>
          <w:szCs w:val="20"/>
          <w:lang w:val="sk-SK"/>
        </w:rPr>
        <w:t xml:space="preserve">súhlas </w:t>
      </w:r>
      <w:r w:rsidRPr="008E5025">
        <w:rPr>
          <w:rFonts w:ascii="Times New Roman" w:eastAsia="Times New Roman" w:hAnsi="Times New Roman" w:cs="Times New Roman"/>
          <w:b/>
          <w:bCs/>
          <w:color w:val="000000"/>
          <w:sz w:val="20"/>
          <w:szCs w:val="20"/>
          <w:lang w:val="sk-SK"/>
        </w:rPr>
        <w:t xml:space="preserve">na </w:t>
      </w:r>
      <w:r w:rsidR="006F6E70" w:rsidRPr="008E5025">
        <w:rPr>
          <w:rFonts w:ascii="Times New Roman" w:eastAsia="Times New Roman" w:hAnsi="Times New Roman" w:cs="Times New Roman"/>
          <w:b/>
          <w:bCs/>
          <w:color w:val="000000"/>
          <w:sz w:val="20"/>
          <w:szCs w:val="20"/>
          <w:lang w:val="sk-SK"/>
        </w:rPr>
        <w:t xml:space="preserve"> evidovanie a </w:t>
      </w:r>
      <w:r w:rsidRPr="008E5025">
        <w:rPr>
          <w:rFonts w:ascii="Times New Roman" w:eastAsia="Times New Roman" w:hAnsi="Times New Roman" w:cs="Times New Roman"/>
          <w:b/>
          <w:bCs/>
          <w:color w:val="000000"/>
          <w:sz w:val="20"/>
          <w:szCs w:val="20"/>
          <w:lang w:val="sk-SK"/>
        </w:rPr>
        <w:t xml:space="preserve">spracúvanie </w:t>
      </w:r>
      <w:r w:rsidR="006F6E70" w:rsidRPr="008E5025">
        <w:rPr>
          <w:rFonts w:ascii="Times New Roman" w:eastAsia="Times New Roman" w:hAnsi="Times New Roman" w:cs="Times New Roman"/>
          <w:b/>
          <w:bCs/>
          <w:color w:val="000000"/>
          <w:sz w:val="20"/>
          <w:szCs w:val="20"/>
          <w:lang w:val="sk-SK"/>
        </w:rPr>
        <w:t xml:space="preserve">poskytnutých </w:t>
      </w:r>
      <w:r w:rsidRPr="008E5025">
        <w:rPr>
          <w:rFonts w:ascii="Times New Roman" w:eastAsia="Times New Roman" w:hAnsi="Times New Roman" w:cs="Times New Roman"/>
          <w:b/>
          <w:bCs/>
          <w:color w:val="000000"/>
          <w:sz w:val="20"/>
          <w:szCs w:val="20"/>
          <w:lang w:val="sk-SK"/>
        </w:rPr>
        <w:t xml:space="preserve"> osobných údajov</w:t>
      </w:r>
      <w:r w:rsidRPr="002157C1">
        <w:rPr>
          <w:rFonts w:ascii="Times New Roman" w:eastAsia="Times New Roman" w:hAnsi="Times New Roman" w:cs="Times New Roman"/>
          <w:color w:val="000000"/>
          <w:sz w:val="20"/>
          <w:szCs w:val="20"/>
          <w:lang w:val="sk-SK"/>
        </w:rPr>
        <w:t xml:space="preserve"> za účelom</w:t>
      </w:r>
      <w:r w:rsidR="006F6E70" w:rsidRPr="002157C1">
        <w:rPr>
          <w:rFonts w:ascii="Times New Roman" w:eastAsia="Times New Roman" w:hAnsi="Times New Roman" w:cs="Times New Roman"/>
          <w:color w:val="000000"/>
          <w:sz w:val="20"/>
          <w:szCs w:val="20"/>
          <w:lang w:val="sk-SK"/>
        </w:rPr>
        <w:t xml:space="preserve"> poskytovania starostlivosti m</w:t>
      </w:r>
      <w:r w:rsidR="00915F29">
        <w:rPr>
          <w:rFonts w:ascii="Times New Roman" w:eastAsia="Times New Roman" w:hAnsi="Times New Roman" w:cs="Times New Roman"/>
          <w:color w:val="000000"/>
          <w:sz w:val="20"/>
          <w:szCs w:val="20"/>
          <w:lang w:val="sk-SK"/>
        </w:rPr>
        <w:t>ojej osobe</w:t>
      </w:r>
      <w:r w:rsidR="006F6E70" w:rsidRPr="002157C1">
        <w:rPr>
          <w:rFonts w:ascii="Times New Roman" w:eastAsia="Times New Roman" w:hAnsi="Times New Roman" w:cs="Times New Roman"/>
          <w:color w:val="000000"/>
          <w:sz w:val="20"/>
          <w:szCs w:val="20"/>
          <w:lang w:val="sk-SK"/>
        </w:rPr>
        <w:t>.</w:t>
      </w:r>
    </w:p>
    <w:p w14:paraId="795A0119" w14:textId="2ABD8976" w:rsidR="002157C1" w:rsidRPr="002512BD" w:rsidRDefault="00A3770B" w:rsidP="007A659C">
      <w:pPr>
        <w:spacing w:line="240" w:lineRule="auto"/>
        <w:ind w:left="0"/>
        <w:rPr>
          <w:b/>
          <w:sz w:val="16"/>
          <w:szCs w:val="16"/>
        </w:rPr>
      </w:pPr>
      <w:r w:rsidRPr="002512BD">
        <w:rPr>
          <w:sz w:val="16"/>
          <w:szCs w:val="16"/>
        </w:rPr>
        <w:t xml:space="preserve">      </w:t>
      </w:r>
      <w:r w:rsidRPr="002512BD">
        <w:rPr>
          <w:b/>
          <w:sz w:val="16"/>
          <w:szCs w:val="16"/>
        </w:rPr>
        <w:tab/>
        <w:t xml:space="preserve"> </w:t>
      </w:r>
    </w:p>
    <w:tbl>
      <w:tblPr>
        <w:tblStyle w:val="Mriekatabuky"/>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5"/>
        <w:gridCol w:w="1417"/>
        <w:gridCol w:w="7938"/>
      </w:tblGrid>
      <w:tr w:rsidR="002157C1" w14:paraId="6807B1F4" w14:textId="77777777" w:rsidTr="000E6247">
        <w:tc>
          <w:tcPr>
            <w:tcW w:w="1135" w:type="dxa"/>
          </w:tcPr>
          <w:p w14:paraId="68D3F16D" w14:textId="35CFC4E8" w:rsidR="002157C1" w:rsidRPr="002157C1" w:rsidRDefault="002157C1" w:rsidP="008E5025">
            <w:pPr>
              <w:spacing w:line="240" w:lineRule="auto"/>
              <w:ind w:left="0" w:right="37"/>
              <w:rPr>
                <w:bCs/>
                <w:sz w:val="20"/>
                <w:szCs w:val="20"/>
                <w:lang w:val="sk-SK"/>
              </w:rPr>
            </w:pPr>
            <w:r w:rsidRPr="002157C1">
              <w:rPr>
                <w:rFonts w:ascii="Times New Roman" w:hAnsi="Times New Roman" w:cs="Times New Roman"/>
                <w:b/>
                <w:sz w:val="20"/>
                <w:szCs w:val="20"/>
                <w:lang w:val="sk-SK"/>
              </w:rPr>
              <w:t xml:space="preserve">Súhlasím </w:t>
            </w:r>
          </w:p>
        </w:tc>
        <w:tc>
          <w:tcPr>
            <w:tcW w:w="1417" w:type="dxa"/>
          </w:tcPr>
          <w:p w14:paraId="25E1C282" w14:textId="7EE492C8" w:rsidR="002157C1" w:rsidRPr="002157C1" w:rsidRDefault="002512BD" w:rsidP="002157C1">
            <w:pPr>
              <w:spacing w:line="240" w:lineRule="auto"/>
              <w:ind w:left="0" w:right="-39"/>
              <w:rPr>
                <w:bCs/>
                <w:spacing w:val="-16"/>
                <w:sz w:val="20"/>
                <w:szCs w:val="20"/>
              </w:rPr>
            </w:pPr>
            <w:proofErr w:type="spellStart"/>
            <w:r>
              <w:rPr>
                <w:rFonts w:ascii="Times New Roman" w:hAnsi="Times New Roman" w:cs="Times New Roman"/>
                <w:b/>
                <w:sz w:val="20"/>
                <w:szCs w:val="20"/>
              </w:rPr>
              <w:t>n</w:t>
            </w:r>
            <w:r w:rsidRPr="002157C1">
              <w:rPr>
                <w:rFonts w:ascii="Times New Roman" w:hAnsi="Times New Roman" w:cs="Times New Roman"/>
                <w:b/>
                <w:sz w:val="20"/>
                <w:szCs w:val="20"/>
              </w:rPr>
              <w:t>esúhlasím</w:t>
            </w:r>
            <w:proofErr w:type="spellEnd"/>
            <w:r>
              <w:rPr>
                <w:rFonts w:ascii="Times New Roman" w:hAnsi="Times New Roman" w:cs="Times New Roman"/>
                <w:b/>
                <w:sz w:val="20"/>
                <w:szCs w:val="20"/>
              </w:rPr>
              <w:t xml:space="preserve"> *</w:t>
            </w:r>
          </w:p>
        </w:tc>
        <w:tc>
          <w:tcPr>
            <w:tcW w:w="7938" w:type="dxa"/>
          </w:tcPr>
          <w:p w14:paraId="60EFBBE2" w14:textId="7616A0E7" w:rsidR="002157C1" w:rsidRPr="002157C1" w:rsidRDefault="002512BD" w:rsidP="002512BD">
            <w:pPr>
              <w:tabs>
                <w:tab w:val="left" w:pos="732"/>
              </w:tabs>
              <w:spacing w:line="240" w:lineRule="auto"/>
              <w:ind w:left="0" w:right="0"/>
              <w:rPr>
                <w:bCs/>
                <w:spacing w:val="-16"/>
                <w:sz w:val="20"/>
                <w:szCs w:val="20"/>
              </w:rPr>
            </w:pPr>
            <w:r w:rsidRPr="002157C1">
              <w:rPr>
                <w:rFonts w:ascii="Times New Roman" w:hAnsi="Times New Roman" w:cs="Times New Roman"/>
                <w:b/>
                <w:sz w:val="20"/>
                <w:szCs w:val="20"/>
                <w:lang w:val="sk-SK"/>
              </w:rPr>
              <w:t>s informovaním iných odborn</w:t>
            </w:r>
            <w:r w:rsidR="000E6247">
              <w:rPr>
                <w:rFonts w:ascii="Times New Roman" w:hAnsi="Times New Roman" w:cs="Times New Roman"/>
                <w:b/>
                <w:sz w:val="20"/>
                <w:szCs w:val="20"/>
                <w:lang w:val="sk-SK"/>
              </w:rPr>
              <w:t xml:space="preserve">íkov , </w:t>
            </w:r>
            <w:r w:rsidRPr="002157C1">
              <w:rPr>
                <w:rFonts w:ascii="Times New Roman" w:hAnsi="Times New Roman" w:cs="Times New Roman"/>
                <w:bCs/>
                <w:sz w:val="20"/>
                <w:szCs w:val="20"/>
                <w:lang w:val="sk-SK"/>
              </w:rPr>
              <w:t xml:space="preserve">s ktorými CPP spolupracuje v prípade potreby konzultácie, telefonickej konzultácie ohľadom starostlivosti, ďalšieho postupu (napr. pediater, </w:t>
            </w:r>
            <w:proofErr w:type="spellStart"/>
            <w:r w:rsidRPr="002157C1">
              <w:rPr>
                <w:rFonts w:ascii="Times New Roman" w:hAnsi="Times New Roman" w:cs="Times New Roman"/>
                <w:bCs/>
                <w:sz w:val="20"/>
                <w:szCs w:val="20"/>
                <w:lang w:val="sk-SK"/>
              </w:rPr>
              <w:t>pedopsychiater</w:t>
            </w:r>
            <w:proofErr w:type="spellEnd"/>
            <w:r w:rsidRPr="002157C1">
              <w:rPr>
                <w:rFonts w:ascii="Times New Roman" w:hAnsi="Times New Roman" w:cs="Times New Roman"/>
                <w:bCs/>
                <w:sz w:val="20"/>
                <w:szCs w:val="20"/>
                <w:lang w:val="sk-SK"/>
              </w:rPr>
              <w:t>, neurológ</w:t>
            </w:r>
            <w:r w:rsidR="000E6247">
              <w:rPr>
                <w:rFonts w:ascii="Times New Roman" w:hAnsi="Times New Roman" w:cs="Times New Roman"/>
                <w:bCs/>
                <w:sz w:val="20"/>
                <w:szCs w:val="20"/>
                <w:lang w:val="sk-SK"/>
              </w:rPr>
              <w:t>, odborný/pedagogický zamestnanec školy</w:t>
            </w:r>
            <w:r w:rsidRPr="002157C1">
              <w:rPr>
                <w:rFonts w:ascii="Times New Roman" w:hAnsi="Times New Roman" w:cs="Times New Roman"/>
                <w:bCs/>
                <w:sz w:val="20"/>
                <w:szCs w:val="20"/>
                <w:lang w:val="sk-SK"/>
              </w:rPr>
              <w:t xml:space="preserve"> a pod.).                                                  </w:t>
            </w:r>
          </w:p>
        </w:tc>
      </w:tr>
      <w:tr w:rsidR="002512BD" w14:paraId="7AA13E7D" w14:textId="77777777" w:rsidTr="000E6247">
        <w:tc>
          <w:tcPr>
            <w:tcW w:w="1135" w:type="dxa"/>
          </w:tcPr>
          <w:p w14:paraId="348E6B96" w14:textId="667BD4B8" w:rsidR="002512BD" w:rsidRPr="002157C1" w:rsidRDefault="002512BD" w:rsidP="008E5025">
            <w:pPr>
              <w:spacing w:line="240" w:lineRule="auto"/>
              <w:ind w:left="0" w:right="37"/>
              <w:rPr>
                <w:rFonts w:ascii="Times New Roman" w:hAnsi="Times New Roman" w:cs="Times New Roman"/>
                <w:b/>
                <w:sz w:val="20"/>
                <w:szCs w:val="20"/>
                <w:lang w:val="sk-SK"/>
              </w:rPr>
            </w:pPr>
            <w:r w:rsidRPr="002157C1">
              <w:rPr>
                <w:rFonts w:ascii="Times New Roman" w:hAnsi="Times New Roman" w:cs="Times New Roman"/>
                <w:b/>
                <w:sz w:val="20"/>
                <w:szCs w:val="20"/>
                <w:lang w:val="sk-SK"/>
              </w:rPr>
              <w:t>Súhlasím</w:t>
            </w:r>
          </w:p>
        </w:tc>
        <w:tc>
          <w:tcPr>
            <w:tcW w:w="1417" w:type="dxa"/>
          </w:tcPr>
          <w:p w14:paraId="56C23C52" w14:textId="093F014D" w:rsidR="002512BD" w:rsidRDefault="002512BD" w:rsidP="002157C1">
            <w:pPr>
              <w:spacing w:line="240" w:lineRule="auto"/>
              <w:ind w:left="0" w:right="-39"/>
              <w:rPr>
                <w:rFonts w:ascii="Times New Roman" w:hAnsi="Times New Roman" w:cs="Times New Roman"/>
                <w:b/>
                <w:sz w:val="20"/>
                <w:szCs w:val="20"/>
              </w:rPr>
            </w:pPr>
            <w:proofErr w:type="spellStart"/>
            <w:r>
              <w:rPr>
                <w:rFonts w:ascii="Times New Roman" w:hAnsi="Times New Roman" w:cs="Times New Roman"/>
                <w:b/>
                <w:sz w:val="20"/>
                <w:szCs w:val="20"/>
              </w:rPr>
              <w:t>n</w:t>
            </w:r>
            <w:r w:rsidRPr="002157C1">
              <w:rPr>
                <w:rFonts w:ascii="Times New Roman" w:hAnsi="Times New Roman" w:cs="Times New Roman"/>
                <w:b/>
                <w:sz w:val="20"/>
                <w:szCs w:val="20"/>
              </w:rPr>
              <w:t>esúhlasím</w:t>
            </w:r>
            <w:proofErr w:type="spellEnd"/>
            <w:r>
              <w:rPr>
                <w:rFonts w:ascii="Times New Roman" w:hAnsi="Times New Roman" w:cs="Times New Roman"/>
                <w:b/>
                <w:sz w:val="20"/>
                <w:szCs w:val="20"/>
              </w:rPr>
              <w:t xml:space="preserve"> *</w:t>
            </w:r>
          </w:p>
        </w:tc>
        <w:tc>
          <w:tcPr>
            <w:tcW w:w="7938" w:type="dxa"/>
          </w:tcPr>
          <w:p w14:paraId="74910607" w14:textId="4A9190AD" w:rsidR="002512BD" w:rsidRDefault="002512BD" w:rsidP="002512BD">
            <w:pPr>
              <w:tabs>
                <w:tab w:val="left" w:pos="732"/>
              </w:tabs>
              <w:spacing w:line="240" w:lineRule="auto"/>
              <w:ind w:left="0" w:right="0"/>
              <w:rPr>
                <w:rFonts w:ascii="Times New Roman" w:hAnsi="Times New Roman" w:cs="Times New Roman"/>
                <w:b/>
                <w:sz w:val="20"/>
                <w:szCs w:val="20"/>
              </w:rPr>
            </w:pPr>
            <w:r w:rsidRPr="002157C1">
              <w:rPr>
                <w:rFonts w:ascii="Times New Roman" w:hAnsi="Times New Roman" w:cs="Times New Roman"/>
                <w:b/>
                <w:sz w:val="20"/>
                <w:szCs w:val="20"/>
                <w:lang w:val="sk-SK"/>
              </w:rPr>
              <w:t>so spracovaním údajov zo zdravotnej dokumentácie</w:t>
            </w:r>
            <w:r w:rsidRPr="002157C1">
              <w:rPr>
                <w:rFonts w:ascii="Times New Roman" w:hAnsi="Times New Roman" w:cs="Times New Roman"/>
                <w:bCs/>
                <w:sz w:val="20"/>
                <w:szCs w:val="20"/>
                <w:lang w:val="sk-SK"/>
              </w:rPr>
              <w:t xml:space="preserve"> (výpis, príp. vytvorenie kópií) a ich použitie pre potreby poskytovania starostlivosti </w:t>
            </w:r>
            <w:r w:rsidR="00915F29">
              <w:rPr>
                <w:rFonts w:ascii="Times New Roman" w:hAnsi="Times New Roman" w:cs="Times New Roman"/>
                <w:bCs/>
                <w:sz w:val="20"/>
                <w:szCs w:val="20"/>
                <w:lang w:val="sk-SK"/>
              </w:rPr>
              <w:t>mojej osobe</w:t>
            </w:r>
            <w:r w:rsidRPr="002157C1">
              <w:rPr>
                <w:rFonts w:ascii="Times New Roman" w:hAnsi="Times New Roman" w:cs="Times New Roman"/>
                <w:bCs/>
                <w:sz w:val="20"/>
                <w:szCs w:val="20"/>
                <w:lang w:val="sk-SK"/>
              </w:rPr>
              <w:t xml:space="preserve"> v CPP Dolný Kubín</w:t>
            </w:r>
          </w:p>
        </w:tc>
      </w:tr>
    </w:tbl>
    <w:p w14:paraId="7A89FE3B" w14:textId="246A4339" w:rsidR="007A659C" w:rsidRPr="002512BD" w:rsidRDefault="008E5025" w:rsidP="002512BD">
      <w:pPr>
        <w:spacing w:line="240" w:lineRule="auto"/>
        <w:ind w:left="0"/>
        <w:rPr>
          <w:rFonts w:ascii="Times New Roman" w:hAnsi="Times New Roman" w:cs="Times New Roman"/>
          <w:sz w:val="16"/>
          <w:szCs w:val="16"/>
        </w:rPr>
      </w:pPr>
      <w:r w:rsidRPr="002512BD">
        <w:rPr>
          <w:rFonts w:ascii="Times New Roman" w:hAnsi="Times New Roman" w:cs="Times New Roman"/>
          <w:sz w:val="16"/>
          <w:szCs w:val="16"/>
        </w:rPr>
        <w:t>*</w:t>
      </w:r>
      <w:proofErr w:type="spellStart"/>
      <w:r w:rsidRPr="002512BD">
        <w:rPr>
          <w:rFonts w:ascii="Times New Roman" w:hAnsi="Times New Roman" w:cs="Times New Roman"/>
          <w:sz w:val="16"/>
          <w:szCs w:val="16"/>
        </w:rPr>
        <w:t>nehodiace</w:t>
      </w:r>
      <w:proofErr w:type="spellEnd"/>
      <w:r w:rsidRPr="002512BD">
        <w:rPr>
          <w:rFonts w:ascii="Times New Roman" w:hAnsi="Times New Roman" w:cs="Times New Roman"/>
          <w:sz w:val="16"/>
          <w:szCs w:val="16"/>
        </w:rPr>
        <w:t xml:space="preserve"> </w:t>
      </w:r>
      <w:proofErr w:type="spellStart"/>
      <w:r w:rsidRPr="002512BD">
        <w:rPr>
          <w:rFonts w:ascii="Times New Roman" w:hAnsi="Times New Roman" w:cs="Times New Roman"/>
          <w:sz w:val="16"/>
          <w:szCs w:val="16"/>
        </w:rPr>
        <w:t>sa</w:t>
      </w:r>
      <w:proofErr w:type="spellEnd"/>
      <w:r w:rsidRPr="002512BD">
        <w:rPr>
          <w:rFonts w:ascii="Times New Roman" w:hAnsi="Times New Roman" w:cs="Times New Roman"/>
          <w:sz w:val="16"/>
          <w:szCs w:val="16"/>
        </w:rPr>
        <w:t xml:space="preserve"> </w:t>
      </w:r>
      <w:proofErr w:type="spellStart"/>
      <w:r w:rsidRPr="002512BD">
        <w:rPr>
          <w:rFonts w:ascii="Times New Roman" w:hAnsi="Times New Roman" w:cs="Times New Roman"/>
          <w:sz w:val="16"/>
          <w:szCs w:val="16"/>
        </w:rPr>
        <w:t>prečiarknite</w:t>
      </w:r>
      <w:proofErr w:type="spellEnd"/>
    </w:p>
    <w:p w14:paraId="4B20597C" w14:textId="77777777" w:rsidR="008E5025" w:rsidRDefault="008E5025" w:rsidP="007A659C">
      <w:pPr>
        <w:suppressAutoHyphens/>
        <w:spacing w:line="240" w:lineRule="auto"/>
        <w:ind w:left="0" w:right="0"/>
        <w:rPr>
          <w:rFonts w:ascii="Times New Roman" w:hAnsi="Times New Roman" w:cs="Times New Roman"/>
          <w:b/>
          <w:spacing w:val="-2"/>
          <w:sz w:val="16"/>
          <w:szCs w:val="16"/>
          <w:lang w:val="sk-SK"/>
        </w:rPr>
      </w:pPr>
    </w:p>
    <w:p w14:paraId="18AA0AD1" w14:textId="77777777" w:rsidR="005059D1" w:rsidRDefault="005059D1" w:rsidP="007A659C">
      <w:pPr>
        <w:suppressAutoHyphens/>
        <w:spacing w:line="240" w:lineRule="auto"/>
        <w:ind w:left="0" w:right="0"/>
        <w:rPr>
          <w:rFonts w:ascii="Times New Roman" w:hAnsi="Times New Roman" w:cs="Times New Roman"/>
          <w:b/>
          <w:spacing w:val="-2"/>
          <w:sz w:val="16"/>
          <w:szCs w:val="16"/>
          <w:lang w:val="sk-SK"/>
        </w:rPr>
      </w:pPr>
    </w:p>
    <w:p w14:paraId="58233D6D" w14:textId="1883F065" w:rsidR="00A3770B" w:rsidRPr="007A659C" w:rsidRDefault="00A3770B" w:rsidP="007A659C">
      <w:pPr>
        <w:suppressAutoHyphens/>
        <w:spacing w:line="240" w:lineRule="auto"/>
        <w:ind w:left="0" w:right="0"/>
        <w:rPr>
          <w:rFonts w:ascii="Times New Roman" w:eastAsia="Times New Roman" w:hAnsi="Times New Roman" w:cs="Times New Roman"/>
          <w:sz w:val="16"/>
          <w:szCs w:val="16"/>
          <w:lang w:val="sk-SK"/>
        </w:rPr>
      </w:pPr>
      <w:r w:rsidRPr="007A659C">
        <w:rPr>
          <w:rFonts w:ascii="Times New Roman" w:hAnsi="Times New Roman" w:cs="Times New Roman"/>
          <w:b/>
          <w:spacing w:val="-2"/>
          <w:sz w:val="16"/>
          <w:szCs w:val="16"/>
          <w:lang w:val="sk-SK"/>
        </w:rPr>
        <w:t xml:space="preserve">Doba trvania súhlasu: </w:t>
      </w:r>
      <w:r w:rsidRPr="007A659C">
        <w:rPr>
          <w:rFonts w:ascii="Times New Roman" w:eastAsiaTheme="minorEastAsia" w:hAnsi="Times New Roman" w:cs="Times New Roman"/>
          <w:spacing w:val="-2"/>
          <w:sz w:val="16"/>
          <w:szCs w:val="16"/>
          <w:lang w:val="sk-SK"/>
        </w:rPr>
        <w:t xml:space="preserve">Predmetný súhlas so spracúvaním osobných údajov sa udeľuje po dobu poskytovania </w:t>
      </w:r>
      <w:r w:rsidRPr="007A659C">
        <w:rPr>
          <w:rFonts w:ascii="Times New Roman" w:hAnsi="Times New Roman" w:cs="Times New Roman"/>
          <w:bCs/>
          <w:spacing w:val="-2"/>
          <w:sz w:val="16"/>
          <w:szCs w:val="16"/>
          <w:shd w:val="clear" w:color="auto" w:fill="FFFFFF"/>
          <w:lang w:val="sk-SK"/>
        </w:rPr>
        <w:t>psychologickej, špeciálno-pedagogickej, sociálno-pedagogickej a inej odbornej starostlivosti.</w:t>
      </w:r>
      <w:r w:rsidRPr="007A659C">
        <w:rPr>
          <w:rFonts w:ascii="Times New Roman" w:eastAsia="Times New Roman" w:hAnsi="Times New Roman" w:cs="Times New Roman"/>
          <w:spacing w:val="-2"/>
          <w:sz w:val="16"/>
          <w:szCs w:val="16"/>
          <w:lang w:val="sk-SK"/>
        </w:rPr>
        <w:t xml:space="preserve"> </w:t>
      </w:r>
      <w:r w:rsidRPr="007A659C">
        <w:rPr>
          <w:rFonts w:ascii="Times New Roman" w:eastAsiaTheme="minorEastAsia" w:hAnsi="Times New Roman" w:cs="Times New Roman"/>
          <w:spacing w:val="-2"/>
          <w:sz w:val="16"/>
          <w:szCs w:val="16"/>
          <w:lang w:val="sk-SK"/>
        </w:rPr>
        <w:t>Dovtedy majú zákonní zástupcovia možnosť akýkoľvek bod súhlasu písomne a/alebo elektronicky odvolať. Po skončení predmetnej doby bude súhlas so spracúvaním osobných údajov uchovaný u Prevádzkovateľa po dobu stanovenú v registratúrnom pláne/poriadku.</w:t>
      </w:r>
    </w:p>
    <w:p w14:paraId="5AF87043" w14:textId="77777777" w:rsidR="00A3770B" w:rsidRPr="007A659C" w:rsidRDefault="00A3770B" w:rsidP="00A3770B">
      <w:pPr>
        <w:autoSpaceDE w:val="0"/>
        <w:autoSpaceDN w:val="0"/>
        <w:adjustRightInd w:val="0"/>
        <w:spacing w:line="240" w:lineRule="auto"/>
        <w:ind w:left="0" w:right="106"/>
        <w:rPr>
          <w:rFonts w:ascii="Times New Roman" w:eastAsia="Times New Roman" w:hAnsi="Times New Roman" w:cs="Times New Roman"/>
          <w:b/>
          <w:spacing w:val="-2"/>
          <w:sz w:val="16"/>
          <w:szCs w:val="16"/>
          <w:lang w:val="sk-SK"/>
        </w:rPr>
      </w:pPr>
      <w:r w:rsidRPr="007A659C">
        <w:rPr>
          <w:rFonts w:ascii="Times New Roman" w:eastAsia="Times New Roman" w:hAnsi="Times New Roman" w:cs="Times New Roman"/>
          <w:b/>
          <w:spacing w:val="-2"/>
          <w:sz w:val="16"/>
          <w:szCs w:val="16"/>
          <w:lang w:val="sk-SK"/>
        </w:rPr>
        <w:t>Povinné informovanie:</w:t>
      </w:r>
    </w:p>
    <w:p w14:paraId="1FE360A1" w14:textId="2AC3D7CF" w:rsidR="00B86715" w:rsidRDefault="00A3770B" w:rsidP="00B86715">
      <w:pPr>
        <w:spacing w:line="240" w:lineRule="auto"/>
        <w:ind w:left="0" w:right="106"/>
        <w:rPr>
          <w:rFonts w:ascii="Times New Roman" w:eastAsia="Times New Roman" w:hAnsi="Times New Roman" w:cs="Times New Roman"/>
          <w:spacing w:val="-2"/>
          <w:sz w:val="16"/>
          <w:szCs w:val="16"/>
          <w:lang w:val="sk-SK"/>
        </w:rPr>
      </w:pPr>
      <w:r w:rsidRPr="007A659C">
        <w:rPr>
          <w:rFonts w:ascii="Times New Roman" w:eastAsia="Times New Roman" w:hAnsi="Times New Roman" w:cs="Times New Roman"/>
          <w:spacing w:val="-2"/>
          <w:sz w:val="16"/>
          <w:szCs w:val="16"/>
          <w:lang w:val="sk-SK"/>
        </w:rPr>
        <w:t xml:space="preserve">Spracúvanie osobných údajov sa riadi </w:t>
      </w:r>
      <w:r w:rsidR="00B86715" w:rsidRPr="00B86715">
        <w:rPr>
          <w:rFonts w:ascii="Times New Roman" w:eastAsia="Times New Roman" w:hAnsi="Times New Roman" w:cs="Times New Roman"/>
          <w:spacing w:val="-2"/>
          <w:sz w:val="16"/>
          <w:szCs w:val="16"/>
          <w:lang w:val="sk-SK"/>
        </w:rPr>
        <w:t>Nariadením GDPR, resp. zákonom č. 18/2018 Z. z. o ochrane osobných</w:t>
      </w:r>
      <w:r w:rsidR="00C55650">
        <w:rPr>
          <w:rFonts w:ascii="Times New Roman" w:eastAsia="Times New Roman" w:hAnsi="Times New Roman" w:cs="Times New Roman"/>
          <w:spacing w:val="-2"/>
          <w:sz w:val="16"/>
          <w:szCs w:val="16"/>
          <w:lang w:val="sk-SK"/>
        </w:rPr>
        <w:t xml:space="preserve"> </w:t>
      </w:r>
      <w:r w:rsidR="00B86715" w:rsidRPr="00B86715">
        <w:rPr>
          <w:rFonts w:ascii="Times New Roman" w:eastAsia="Times New Roman" w:hAnsi="Times New Roman" w:cs="Times New Roman"/>
          <w:spacing w:val="-2"/>
          <w:sz w:val="16"/>
          <w:szCs w:val="16"/>
          <w:lang w:val="sk-SK"/>
        </w:rPr>
        <w:t>údajov a o zmene a doplnení niektorých zákonov (ďalej len: „Zákon“).</w:t>
      </w:r>
    </w:p>
    <w:p w14:paraId="440F7083" w14:textId="2B346F69" w:rsidR="00B86715" w:rsidRDefault="00B86715" w:rsidP="00B86715">
      <w:pPr>
        <w:spacing w:line="240" w:lineRule="auto"/>
        <w:ind w:left="0" w:right="106"/>
        <w:rPr>
          <w:rFonts w:ascii="Times New Roman" w:eastAsia="Times New Roman" w:hAnsi="Times New Roman" w:cs="Times New Roman"/>
          <w:spacing w:val="-2"/>
          <w:sz w:val="16"/>
          <w:szCs w:val="16"/>
          <w:lang w:val="sk-SK"/>
        </w:rPr>
      </w:pPr>
      <w:r w:rsidRPr="00B86715">
        <w:rPr>
          <w:rFonts w:ascii="Times New Roman" w:eastAsia="Times New Roman" w:hAnsi="Times New Roman" w:cs="Times New Roman"/>
          <w:spacing w:val="-2"/>
          <w:sz w:val="16"/>
          <w:szCs w:val="16"/>
          <w:lang w:val="sk-SK"/>
        </w:rPr>
        <w:t>Som si vedomý svojich práv, ktoré sú uvedené čl. 12 až čl. 23 Nariadenia GDPR, ktoré upravujú, resp. konkretizujú</w:t>
      </w:r>
      <w:r>
        <w:rPr>
          <w:rFonts w:ascii="Times New Roman" w:eastAsia="Times New Roman" w:hAnsi="Times New Roman" w:cs="Times New Roman"/>
          <w:spacing w:val="-2"/>
          <w:sz w:val="16"/>
          <w:szCs w:val="16"/>
          <w:lang w:val="sk-SK"/>
        </w:rPr>
        <w:t xml:space="preserve"> </w:t>
      </w:r>
      <w:r w:rsidRPr="00B86715">
        <w:rPr>
          <w:rFonts w:ascii="Times New Roman" w:eastAsia="Times New Roman" w:hAnsi="Times New Roman" w:cs="Times New Roman"/>
          <w:spacing w:val="-2"/>
          <w:sz w:val="16"/>
          <w:szCs w:val="16"/>
          <w:lang w:val="sk-SK"/>
        </w:rPr>
        <w:t>povinnosti prevádzkovateľa pri uplatňovaní práv dotknutých osôb.</w:t>
      </w:r>
    </w:p>
    <w:p w14:paraId="2507A646" w14:textId="77777777" w:rsidR="00B86715" w:rsidRDefault="00B86715" w:rsidP="00B86715">
      <w:pPr>
        <w:spacing w:line="240" w:lineRule="auto"/>
        <w:ind w:left="0" w:right="106"/>
        <w:rPr>
          <w:rFonts w:ascii="Times New Roman" w:eastAsia="Times New Roman" w:hAnsi="Times New Roman" w:cs="Times New Roman"/>
          <w:spacing w:val="-2"/>
          <w:sz w:val="16"/>
          <w:szCs w:val="16"/>
          <w:lang w:val="sk-SK"/>
        </w:rPr>
      </w:pPr>
    </w:p>
    <w:p w14:paraId="5275197A" w14:textId="77777777" w:rsidR="00A3770B" w:rsidRPr="007A659C" w:rsidRDefault="00A3770B" w:rsidP="00A3770B">
      <w:pPr>
        <w:spacing w:line="240" w:lineRule="auto"/>
        <w:ind w:left="0" w:right="0"/>
        <w:rPr>
          <w:rFonts w:ascii="Times New Roman" w:eastAsia="Times New Roman" w:hAnsi="Times New Roman" w:cs="Times New Roman"/>
          <w:b/>
          <w:spacing w:val="-2"/>
          <w:sz w:val="16"/>
          <w:szCs w:val="16"/>
          <w:lang w:val="sk-SK"/>
        </w:rPr>
      </w:pPr>
      <w:r w:rsidRPr="007A659C">
        <w:rPr>
          <w:rFonts w:ascii="Times New Roman" w:eastAsia="Times New Roman" w:hAnsi="Times New Roman" w:cs="Times New Roman"/>
          <w:b/>
          <w:spacing w:val="-2"/>
          <w:sz w:val="16"/>
          <w:szCs w:val="16"/>
          <w:lang w:val="sk-SK"/>
        </w:rPr>
        <w:t xml:space="preserve">Prehlásenie prevádzkovateľa: </w:t>
      </w:r>
    </w:p>
    <w:p w14:paraId="715F30F0" w14:textId="77777777" w:rsidR="00A3770B" w:rsidRPr="007A659C" w:rsidRDefault="00A3770B" w:rsidP="00A3770B">
      <w:pPr>
        <w:spacing w:line="240" w:lineRule="auto"/>
        <w:ind w:left="0" w:right="0"/>
        <w:rPr>
          <w:rFonts w:ascii="Times New Roman" w:eastAsia="Times New Roman" w:hAnsi="Times New Roman" w:cs="Times New Roman"/>
          <w:b/>
          <w:spacing w:val="-2"/>
          <w:sz w:val="16"/>
          <w:szCs w:val="16"/>
          <w:lang w:val="sk-SK"/>
        </w:rPr>
      </w:pPr>
      <w:r w:rsidRPr="007A659C">
        <w:rPr>
          <w:rFonts w:ascii="Times New Roman" w:eastAsia="Times New Roman" w:hAnsi="Times New Roman" w:cs="Times New Roman"/>
          <w:spacing w:val="-2"/>
          <w:sz w:val="16"/>
          <w:szCs w:val="16"/>
          <w:lang w:val="sk-SK"/>
        </w:rPr>
        <w:t xml:space="preserve">Prevádzkovateľ prehlasuje, že zaistením ochrany práv dotknutých osôb poveril </w:t>
      </w:r>
      <w:r w:rsidRPr="007A659C">
        <w:rPr>
          <w:rFonts w:ascii="Times New Roman" w:eastAsia="Times New Roman" w:hAnsi="Times New Roman" w:cs="Times New Roman"/>
          <w:b/>
          <w:spacing w:val="-2"/>
          <w:sz w:val="16"/>
          <w:szCs w:val="16"/>
          <w:lang w:val="sk-SK"/>
        </w:rPr>
        <w:t xml:space="preserve">externým výkonom Zodpovednej osoby (DPO/ZO) spoločnosť osobnyudaj.sk, </w:t>
      </w:r>
      <w:proofErr w:type="spellStart"/>
      <w:r w:rsidRPr="007A659C">
        <w:rPr>
          <w:rFonts w:ascii="Times New Roman" w:eastAsia="Times New Roman" w:hAnsi="Times New Roman" w:cs="Times New Roman"/>
          <w:b/>
          <w:spacing w:val="-2"/>
          <w:sz w:val="16"/>
          <w:szCs w:val="16"/>
          <w:lang w:val="sk-SK"/>
        </w:rPr>
        <w:t>s.r.o</w:t>
      </w:r>
      <w:proofErr w:type="spellEnd"/>
      <w:r w:rsidRPr="007A659C">
        <w:rPr>
          <w:rFonts w:ascii="Times New Roman" w:eastAsia="Times New Roman" w:hAnsi="Times New Roman" w:cs="Times New Roman"/>
          <w:b/>
          <w:spacing w:val="-2"/>
          <w:sz w:val="16"/>
          <w:szCs w:val="16"/>
          <w:lang w:val="sk-SK"/>
        </w:rPr>
        <w:t>.</w:t>
      </w:r>
      <w:r w:rsidRPr="007A659C">
        <w:rPr>
          <w:rFonts w:ascii="Times New Roman" w:eastAsia="Times New Roman" w:hAnsi="Times New Roman" w:cs="Times New Roman"/>
          <w:spacing w:val="-2"/>
          <w:sz w:val="16"/>
          <w:szCs w:val="16"/>
          <w:lang w:val="sk-SK"/>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6BE55C4C" w14:textId="77777777" w:rsidR="00A3770B" w:rsidRPr="007A659C" w:rsidRDefault="00A3770B" w:rsidP="00A3770B">
      <w:pPr>
        <w:spacing w:line="240" w:lineRule="auto"/>
        <w:ind w:left="0" w:right="0"/>
        <w:rPr>
          <w:rFonts w:ascii="Times New Roman" w:eastAsia="Times New Roman" w:hAnsi="Times New Roman" w:cs="Times New Roman"/>
          <w:spacing w:val="-2"/>
          <w:sz w:val="16"/>
          <w:szCs w:val="16"/>
          <w:lang w:val="sk-SK"/>
        </w:rPr>
      </w:pPr>
      <w:r w:rsidRPr="007A659C">
        <w:rPr>
          <w:rFonts w:ascii="Times New Roman" w:eastAsia="Times New Roman" w:hAnsi="Times New Roman" w:cs="Times New Roman"/>
          <w:spacing w:val="-2"/>
          <w:sz w:val="16"/>
          <w:szCs w:val="16"/>
          <w:lang w:val="sk-SK"/>
        </w:rPr>
        <w:t xml:space="preserve">Jednotlivé informácie sa môže dotknutá osoba dozvedieť priamo na stránke externej zodpovednej osoby: </w:t>
      </w:r>
      <w:r w:rsidRPr="007A659C">
        <w:rPr>
          <w:rFonts w:ascii="Times New Roman" w:eastAsia="Times New Roman" w:hAnsi="Times New Roman" w:cs="Times New Roman"/>
          <w:b/>
          <w:spacing w:val="-2"/>
          <w:sz w:val="16"/>
          <w:szCs w:val="16"/>
          <w:lang w:val="sk-SK"/>
        </w:rPr>
        <w:t>www.informovanie.osobnyudaj.sk</w:t>
      </w:r>
      <w:r w:rsidRPr="007A659C">
        <w:rPr>
          <w:rFonts w:ascii="Times New Roman" w:eastAsia="Times New Roman" w:hAnsi="Times New Roman" w:cs="Times New Roman"/>
          <w:spacing w:val="-2"/>
          <w:sz w:val="16"/>
          <w:szCs w:val="16"/>
          <w:lang w:val="sk-SK"/>
        </w:rPr>
        <w:t xml:space="preserve"> alebo </w:t>
      </w:r>
      <w:r w:rsidRPr="007A659C">
        <w:rPr>
          <w:rFonts w:ascii="Times New Roman" w:eastAsia="Times New Roman" w:hAnsi="Times New Roman" w:cs="Times New Roman"/>
          <w:b/>
          <w:spacing w:val="-2"/>
          <w:sz w:val="16"/>
          <w:szCs w:val="16"/>
          <w:lang w:val="sk-SK"/>
        </w:rPr>
        <w:t>www.osobnyudaj.sk/informovanie</w:t>
      </w:r>
      <w:r w:rsidRPr="007A659C">
        <w:rPr>
          <w:rFonts w:ascii="Times New Roman" w:eastAsia="Times New Roman" w:hAnsi="Times New Roman" w:cs="Times New Roman"/>
          <w:spacing w:val="-2"/>
          <w:sz w:val="16"/>
          <w:szCs w:val="16"/>
          <w:lang w:val="sk-SK"/>
        </w:rPr>
        <w:t>. V prípade, že dotknutá osoba sa nevie s informáciami oboznámiť prostredníctvom internetu, je povinné informovanie možné prevziať v papierovej podobe u Prevádzkovateľa.</w:t>
      </w:r>
    </w:p>
    <w:p w14:paraId="5912CC37" w14:textId="77777777" w:rsidR="00A3770B" w:rsidRPr="00C16690" w:rsidRDefault="00A3770B" w:rsidP="00A3770B">
      <w:pPr>
        <w:spacing w:line="240" w:lineRule="auto"/>
        <w:ind w:left="0" w:right="0"/>
        <w:rPr>
          <w:rFonts w:ascii="Times New Roman" w:eastAsia="Times New Roman" w:hAnsi="Times New Roman" w:cs="Times New Roman"/>
          <w:b/>
          <w:spacing w:val="-2"/>
          <w:sz w:val="16"/>
          <w:szCs w:val="16"/>
          <w:lang w:val="sk-SK"/>
        </w:rPr>
      </w:pPr>
    </w:p>
    <w:p w14:paraId="2585153E" w14:textId="51022E7A" w:rsidR="00C55650" w:rsidRPr="00C55650" w:rsidRDefault="00C55650" w:rsidP="00C55650">
      <w:pPr>
        <w:spacing w:line="276" w:lineRule="auto"/>
        <w:ind w:left="0" w:right="0"/>
        <w:rPr>
          <w:rFonts w:ascii="Times New Roman" w:eastAsia="Times New Roman" w:hAnsi="Times New Roman" w:cs="Times New Roman"/>
          <w:b/>
          <w:color w:val="000000"/>
          <w:spacing w:val="-2"/>
          <w:szCs w:val="18"/>
          <w:u w:val="single"/>
          <w:lang w:val="sk-SK"/>
        </w:rPr>
      </w:pPr>
      <w:r w:rsidRPr="00C55650">
        <w:rPr>
          <w:rFonts w:ascii="Times New Roman" w:eastAsia="Times New Roman" w:hAnsi="Times New Roman" w:cs="Times New Roman"/>
          <w:b/>
          <w:color w:val="000000"/>
          <w:spacing w:val="-2"/>
          <w:szCs w:val="18"/>
          <w:u w:val="single"/>
          <w:lang w:val="sk-SK"/>
        </w:rPr>
        <w:t>Vyhláseni</w:t>
      </w:r>
      <w:r w:rsidR="00915F29">
        <w:rPr>
          <w:rFonts w:ascii="Times New Roman" w:eastAsia="Times New Roman" w:hAnsi="Times New Roman" w:cs="Times New Roman"/>
          <w:b/>
          <w:color w:val="000000"/>
          <w:spacing w:val="-2"/>
          <w:szCs w:val="18"/>
          <w:u w:val="single"/>
          <w:lang w:val="sk-SK"/>
        </w:rPr>
        <w:t>e plnoletého klienta</w:t>
      </w:r>
      <w:r w:rsidRPr="00C55650">
        <w:rPr>
          <w:rFonts w:ascii="Times New Roman" w:eastAsia="Times New Roman" w:hAnsi="Times New Roman" w:cs="Times New Roman"/>
          <w:b/>
          <w:color w:val="000000"/>
          <w:spacing w:val="-2"/>
          <w:szCs w:val="18"/>
          <w:u w:val="single"/>
          <w:lang w:val="sk-SK"/>
        </w:rPr>
        <w:t>:</w:t>
      </w:r>
    </w:p>
    <w:p w14:paraId="19635B7F" w14:textId="03DE174A" w:rsidR="00B86715" w:rsidRPr="00C55650" w:rsidRDefault="00915F29" w:rsidP="00C55650">
      <w:pPr>
        <w:spacing w:line="276" w:lineRule="auto"/>
        <w:ind w:left="0" w:right="0"/>
        <w:rPr>
          <w:rFonts w:ascii="Times New Roman" w:eastAsia="Times New Roman" w:hAnsi="Times New Roman" w:cs="Times New Roman"/>
          <w:b/>
          <w:color w:val="000000"/>
          <w:spacing w:val="-2"/>
          <w:szCs w:val="18"/>
          <w:lang w:val="sk-SK"/>
        </w:rPr>
      </w:pPr>
      <w:r>
        <w:rPr>
          <w:rFonts w:ascii="Times New Roman" w:eastAsia="Times New Roman" w:hAnsi="Times New Roman" w:cs="Times New Roman"/>
          <w:b/>
          <w:color w:val="000000"/>
          <w:spacing w:val="-2"/>
          <w:szCs w:val="18"/>
          <w:lang w:val="sk-SK"/>
        </w:rPr>
        <w:t>Plnoletý klient</w:t>
      </w:r>
      <w:r w:rsidR="00C55650" w:rsidRPr="00C55650">
        <w:rPr>
          <w:rFonts w:ascii="Times New Roman" w:eastAsia="Times New Roman" w:hAnsi="Times New Roman" w:cs="Times New Roman"/>
          <w:b/>
          <w:color w:val="000000"/>
          <w:spacing w:val="-2"/>
          <w:szCs w:val="18"/>
          <w:lang w:val="sk-SK"/>
        </w:rPr>
        <w:t xml:space="preserve"> svojim vlastnoručným podpisom vyhlasuj</w:t>
      </w:r>
      <w:r>
        <w:rPr>
          <w:rFonts w:ascii="Times New Roman" w:eastAsia="Times New Roman" w:hAnsi="Times New Roman" w:cs="Times New Roman"/>
          <w:b/>
          <w:color w:val="000000"/>
          <w:spacing w:val="-2"/>
          <w:szCs w:val="18"/>
          <w:lang w:val="sk-SK"/>
        </w:rPr>
        <w:t>e</w:t>
      </w:r>
      <w:r w:rsidR="00C55650" w:rsidRPr="00C55650">
        <w:rPr>
          <w:rFonts w:ascii="Times New Roman" w:eastAsia="Times New Roman" w:hAnsi="Times New Roman" w:cs="Times New Roman"/>
          <w:b/>
          <w:color w:val="000000"/>
          <w:spacing w:val="-2"/>
          <w:szCs w:val="18"/>
          <w:lang w:val="sk-SK"/>
        </w:rPr>
        <w:t xml:space="preserve"> a potvrdzuj</w:t>
      </w:r>
      <w:r>
        <w:rPr>
          <w:rFonts w:ascii="Times New Roman" w:eastAsia="Times New Roman" w:hAnsi="Times New Roman" w:cs="Times New Roman"/>
          <w:b/>
          <w:color w:val="000000"/>
          <w:spacing w:val="-2"/>
          <w:szCs w:val="18"/>
          <w:lang w:val="sk-SK"/>
        </w:rPr>
        <w:t>e</w:t>
      </w:r>
      <w:r w:rsidR="00C55650" w:rsidRPr="00C55650">
        <w:rPr>
          <w:rFonts w:ascii="Times New Roman" w:eastAsia="Times New Roman" w:hAnsi="Times New Roman" w:cs="Times New Roman"/>
          <w:b/>
          <w:color w:val="000000"/>
          <w:spacing w:val="-2"/>
          <w:szCs w:val="18"/>
          <w:lang w:val="sk-SK"/>
        </w:rPr>
        <w:t>, že sa pred podpisom</w:t>
      </w:r>
      <w:r w:rsidR="00C55650">
        <w:rPr>
          <w:rFonts w:ascii="Times New Roman" w:eastAsia="Times New Roman" w:hAnsi="Times New Roman" w:cs="Times New Roman"/>
          <w:b/>
          <w:color w:val="000000"/>
          <w:spacing w:val="-2"/>
          <w:szCs w:val="18"/>
          <w:lang w:val="sk-SK"/>
        </w:rPr>
        <w:t xml:space="preserve"> </w:t>
      </w:r>
      <w:r w:rsidR="00C55650" w:rsidRPr="00C55650">
        <w:rPr>
          <w:rFonts w:ascii="Times New Roman" w:eastAsia="Times New Roman" w:hAnsi="Times New Roman" w:cs="Times New Roman"/>
          <w:b/>
          <w:color w:val="000000"/>
          <w:spacing w:val="-2"/>
          <w:szCs w:val="18"/>
          <w:lang w:val="sk-SK"/>
        </w:rPr>
        <w:t>oboznámil so všetkými informáciami uvedenými v tomto dokumente, najmä s právami dotknutej osoby</w:t>
      </w:r>
      <w:r w:rsidR="00C55650">
        <w:rPr>
          <w:rFonts w:ascii="Times New Roman" w:eastAsia="Times New Roman" w:hAnsi="Times New Roman" w:cs="Times New Roman"/>
          <w:b/>
          <w:color w:val="000000"/>
          <w:spacing w:val="-2"/>
          <w:szCs w:val="18"/>
          <w:lang w:val="sk-SK"/>
        </w:rPr>
        <w:t xml:space="preserve"> </w:t>
      </w:r>
      <w:r w:rsidR="00C55650" w:rsidRPr="00C55650">
        <w:rPr>
          <w:rFonts w:ascii="Times New Roman" w:eastAsia="Times New Roman" w:hAnsi="Times New Roman" w:cs="Times New Roman"/>
          <w:b/>
          <w:color w:val="000000"/>
          <w:spacing w:val="-2"/>
          <w:szCs w:val="18"/>
          <w:lang w:val="sk-SK"/>
        </w:rPr>
        <w:t xml:space="preserve">podľa čl. 12 až čl. 23 Nariadenia GDPR. Uvedené informácie sú pre </w:t>
      </w:r>
      <w:r>
        <w:rPr>
          <w:rFonts w:ascii="Times New Roman" w:eastAsia="Times New Roman" w:hAnsi="Times New Roman" w:cs="Times New Roman"/>
          <w:b/>
          <w:color w:val="000000"/>
          <w:spacing w:val="-2"/>
          <w:szCs w:val="18"/>
          <w:lang w:val="sk-SK"/>
        </w:rPr>
        <w:t xml:space="preserve">neho </w:t>
      </w:r>
      <w:r w:rsidR="00C55650" w:rsidRPr="00C55650">
        <w:rPr>
          <w:rFonts w:ascii="Times New Roman" w:eastAsia="Times New Roman" w:hAnsi="Times New Roman" w:cs="Times New Roman"/>
          <w:b/>
          <w:color w:val="000000"/>
          <w:spacing w:val="-2"/>
          <w:szCs w:val="18"/>
          <w:lang w:val="sk-SK"/>
        </w:rPr>
        <w:t>zrozumiteľné a</w:t>
      </w:r>
      <w:r w:rsidR="00C55650">
        <w:rPr>
          <w:rFonts w:ascii="Times New Roman" w:eastAsia="Times New Roman" w:hAnsi="Times New Roman" w:cs="Times New Roman"/>
          <w:b/>
          <w:color w:val="000000"/>
          <w:spacing w:val="-2"/>
          <w:szCs w:val="18"/>
          <w:lang w:val="sk-SK"/>
        </w:rPr>
        <w:t> </w:t>
      </w:r>
      <w:r w:rsidR="00C55650" w:rsidRPr="00C55650">
        <w:rPr>
          <w:rFonts w:ascii="Times New Roman" w:eastAsia="Times New Roman" w:hAnsi="Times New Roman" w:cs="Times New Roman"/>
          <w:b/>
          <w:color w:val="000000"/>
          <w:spacing w:val="-2"/>
          <w:szCs w:val="18"/>
          <w:lang w:val="sk-SK"/>
        </w:rPr>
        <w:t>ich</w:t>
      </w:r>
      <w:r w:rsidR="00C55650">
        <w:rPr>
          <w:rFonts w:ascii="Times New Roman" w:eastAsia="Times New Roman" w:hAnsi="Times New Roman" w:cs="Times New Roman"/>
          <w:b/>
          <w:color w:val="000000"/>
          <w:spacing w:val="-2"/>
          <w:szCs w:val="18"/>
          <w:lang w:val="sk-SK"/>
        </w:rPr>
        <w:t xml:space="preserve"> </w:t>
      </w:r>
      <w:r w:rsidR="00C55650" w:rsidRPr="00C55650">
        <w:rPr>
          <w:rFonts w:ascii="Times New Roman" w:eastAsia="Times New Roman" w:hAnsi="Times New Roman" w:cs="Times New Roman"/>
          <w:b/>
          <w:color w:val="000000"/>
          <w:spacing w:val="-2"/>
          <w:szCs w:val="18"/>
          <w:lang w:val="sk-SK"/>
        </w:rPr>
        <w:t>obsahu porozumel.</w:t>
      </w:r>
    </w:p>
    <w:p w14:paraId="38FB7B60" w14:textId="77777777" w:rsidR="00C55650" w:rsidRDefault="00C55650" w:rsidP="002157C1">
      <w:pPr>
        <w:spacing w:line="200" w:lineRule="exact"/>
        <w:ind w:left="0" w:right="0"/>
        <w:jc w:val="left"/>
        <w:rPr>
          <w:rFonts w:ascii="Times New Roman" w:eastAsia="Times New Roman" w:hAnsi="Times New Roman" w:cs="Times New Roman"/>
          <w:b/>
          <w:bCs/>
          <w:color w:val="000000"/>
          <w:sz w:val="20"/>
          <w:szCs w:val="20"/>
          <w:lang w:val="sk-SK"/>
        </w:rPr>
      </w:pPr>
    </w:p>
    <w:p w14:paraId="67613D92" w14:textId="77777777" w:rsidR="005059D1" w:rsidRDefault="005059D1" w:rsidP="002157C1">
      <w:pPr>
        <w:spacing w:line="200" w:lineRule="exact"/>
        <w:ind w:left="0" w:right="0"/>
        <w:jc w:val="left"/>
        <w:rPr>
          <w:rFonts w:ascii="Times New Roman" w:eastAsia="Times New Roman" w:hAnsi="Times New Roman" w:cs="Times New Roman"/>
          <w:b/>
          <w:bCs/>
          <w:color w:val="000000"/>
          <w:sz w:val="20"/>
          <w:szCs w:val="20"/>
          <w:lang w:val="sk-SK"/>
        </w:rPr>
      </w:pPr>
    </w:p>
    <w:p w14:paraId="11709601" w14:textId="7A09BA82" w:rsidR="00A3770B" w:rsidRPr="00413858" w:rsidRDefault="00A3770B" w:rsidP="002157C1">
      <w:pPr>
        <w:spacing w:line="200" w:lineRule="exact"/>
        <w:ind w:left="0" w:right="0"/>
        <w:jc w:val="left"/>
        <w:rPr>
          <w:rFonts w:ascii="Times New Roman" w:eastAsia="Times New Roman" w:hAnsi="Times New Roman" w:cs="Times New Roman"/>
          <w:sz w:val="22"/>
          <w:szCs w:val="22"/>
          <w:lang w:val="sk-SK"/>
        </w:rPr>
      </w:pPr>
      <w:r w:rsidRPr="00C16690">
        <w:rPr>
          <w:rFonts w:ascii="Times New Roman" w:eastAsia="Times New Roman" w:hAnsi="Times New Roman" w:cs="Times New Roman"/>
          <w:b/>
          <w:bCs/>
          <w:color w:val="000000"/>
          <w:sz w:val="20"/>
          <w:szCs w:val="20"/>
          <w:lang w:val="sk-SK"/>
        </w:rPr>
        <w:t>Dátum:</w:t>
      </w:r>
      <w:r w:rsidRPr="00413858">
        <w:rPr>
          <w:rFonts w:ascii="Times New Roman" w:eastAsia="Times New Roman" w:hAnsi="Times New Roman" w:cs="Times New Roman"/>
          <w:color w:val="000000"/>
          <w:sz w:val="22"/>
          <w:szCs w:val="22"/>
          <w:lang w:val="sk-SK"/>
        </w:rPr>
        <w:t xml:space="preserve"> </w:t>
      </w:r>
      <w:r w:rsidRPr="00413858">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 xml:space="preserve">                                                                                                          </w:t>
      </w:r>
      <w:r w:rsidR="007A659C">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 xml:space="preserve"> </w:t>
      </w:r>
      <w:r w:rsidR="002157C1">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 xml:space="preserve"> </w:t>
      </w:r>
      <w:r w:rsidRPr="00413858">
        <w:rPr>
          <w:rFonts w:ascii="Times New Roman" w:eastAsia="Times New Roman" w:hAnsi="Times New Roman" w:cs="Times New Roman"/>
          <w:sz w:val="16"/>
          <w:szCs w:val="16"/>
        </w:rPr>
        <w:t>.............................................................</w:t>
      </w:r>
      <w:r w:rsidRPr="00413858">
        <w:rPr>
          <w:rFonts w:ascii="Times New Roman" w:eastAsia="Times New Roman" w:hAnsi="Times New Roman" w:cs="Times New Roman"/>
          <w:color w:val="000000"/>
          <w:sz w:val="22"/>
          <w:szCs w:val="22"/>
          <w:lang w:val="sk-SK"/>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sidR="005059D1" w:rsidRPr="00D52F36">
        <w:rPr>
          <w:rFonts w:ascii="Times New Roman" w:eastAsia="Times New Roman" w:hAnsi="Times New Roman" w:cs="Times New Roman"/>
          <w:szCs w:val="18"/>
          <w:lang w:val="sk-SK"/>
        </w:rPr>
        <w:t xml:space="preserve">    </w:t>
      </w:r>
      <w:r w:rsidR="005059D1">
        <w:rPr>
          <w:rFonts w:ascii="Times New Roman" w:eastAsia="Times New Roman" w:hAnsi="Times New Roman" w:cs="Times New Roman"/>
          <w:szCs w:val="18"/>
          <w:lang w:val="sk-SK"/>
        </w:rPr>
        <w:t xml:space="preserve">     </w:t>
      </w:r>
      <w:r w:rsidR="005059D1" w:rsidRPr="00D52F36">
        <w:rPr>
          <w:rFonts w:ascii="Times New Roman" w:eastAsia="Times New Roman" w:hAnsi="Times New Roman" w:cs="Times New Roman"/>
          <w:szCs w:val="18"/>
          <w:lang w:val="sk-SK"/>
        </w:rPr>
        <w:t xml:space="preserve"> </w:t>
      </w:r>
      <w:r w:rsidR="005059D1">
        <w:rPr>
          <w:rFonts w:ascii="Times New Roman" w:eastAsia="Times New Roman" w:hAnsi="Times New Roman" w:cs="Times New Roman"/>
          <w:szCs w:val="18"/>
          <w:lang w:val="sk-SK"/>
        </w:rPr>
        <w:t xml:space="preserve">                                  </w:t>
      </w:r>
      <w:r w:rsidR="005059D1" w:rsidRPr="00D52F36">
        <w:rPr>
          <w:rFonts w:ascii="Times New Roman" w:eastAsia="Times New Roman" w:hAnsi="Times New Roman" w:cs="Times New Roman"/>
          <w:szCs w:val="18"/>
          <w:lang w:val="sk-SK"/>
        </w:rPr>
        <w:t xml:space="preserve"> </w:t>
      </w:r>
      <w:r w:rsidR="005059D1" w:rsidRPr="00A3770B">
        <w:rPr>
          <w:rFonts w:ascii="Times New Roman" w:eastAsia="Times New Roman" w:hAnsi="Times New Roman" w:cs="Times New Roman"/>
          <w:b/>
          <w:bCs/>
          <w:szCs w:val="18"/>
          <w:lang w:val="sk-SK"/>
        </w:rPr>
        <w:t>podpis</w:t>
      </w:r>
      <w:r w:rsidR="005059D1">
        <w:rPr>
          <w:rFonts w:ascii="Times New Roman" w:eastAsia="Times New Roman" w:hAnsi="Times New Roman" w:cs="Times New Roman"/>
          <w:b/>
          <w:bCs/>
          <w:szCs w:val="18"/>
          <w:lang w:val="sk-SK"/>
        </w:rPr>
        <w:t xml:space="preserve"> plnoletého klienta</w:t>
      </w:r>
      <w:r w:rsidR="005059D1" w:rsidRPr="002157C1">
        <w:rPr>
          <w:rFonts w:ascii="Times New Roman" w:eastAsia="Times New Roman" w:hAnsi="Times New Roman" w:cs="Times New Roman"/>
          <w:b/>
          <w:bCs/>
          <w:szCs w:val="18"/>
        </w:rPr>
        <w:t xml:space="preserve"> </w:t>
      </w:r>
      <w:r>
        <w:rPr>
          <w:rFonts w:ascii="Times New Roman" w:eastAsia="Times New Roman" w:hAnsi="Times New Roman" w:cs="Times New Roman"/>
          <w:sz w:val="22"/>
          <w:szCs w:val="22"/>
        </w:rPr>
        <w:t xml:space="preserve"> </w:t>
      </w:r>
    </w:p>
    <w:p w14:paraId="2737646E" w14:textId="77777777" w:rsidR="00A3770B" w:rsidRPr="007A659C" w:rsidRDefault="00A3770B" w:rsidP="00A3770B">
      <w:pPr>
        <w:spacing w:line="240" w:lineRule="auto"/>
        <w:ind w:left="0" w:right="0"/>
        <w:rPr>
          <w:rFonts w:ascii="Times New Roman" w:eastAsia="Times New Roman" w:hAnsi="Times New Roman" w:cs="Times New Roman"/>
          <w:sz w:val="22"/>
          <w:szCs w:val="22"/>
        </w:rPr>
      </w:pPr>
    </w:p>
    <w:p w14:paraId="7B2B8CDC" w14:textId="7A301938" w:rsidR="00A3770B" w:rsidRPr="00B86715" w:rsidRDefault="00A3770B" w:rsidP="00B86715">
      <w:pPr>
        <w:spacing w:line="180" w:lineRule="exact"/>
        <w:ind w:left="0" w:right="0"/>
        <w:jc w:val="left"/>
        <w:rPr>
          <w:rFonts w:ascii="Times New Roman" w:eastAsia="Times New Roman" w:hAnsi="Times New Roman" w:cs="Times New Roman"/>
          <w:sz w:val="22"/>
          <w:szCs w:val="22"/>
        </w:rPr>
      </w:pP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t xml:space="preserve">           </w:t>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t xml:space="preserve">           </w:t>
      </w:r>
    </w:p>
    <w:p w14:paraId="0D5D8F81" w14:textId="418BA133" w:rsidR="005059D1" w:rsidRDefault="005059D1" w:rsidP="007A659C">
      <w:pPr>
        <w:pStyle w:val="Zkladntext"/>
        <w:rPr>
          <w:rFonts w:ascii="Times New Roman" w:hAnsi="Times New Roman"/>
          <w:b/>
          <w:spacing w:val="-8"/>
          <w:sz w:val="16"/>
          <w:szCs w:val="16"/>
        </w:rPr>
      </w:pPr>
    </w:p>
    <w:p w14:paraId="25FEAAFF" w14:textId="77777777" w:rsidR="005059D1" w:rsidRDefault="005059D1" w:rsidP="007A659C">
      <w:pPr>
        <w:pStyle w:val="Zkladntext"/>
        <w:rPr>
          <w:rFonts w:ascii="Times New Roman" w:hAnsi="Times New Roman"/>
          <w:b/>
          <w:spacing w:val="-8"/>
          <w:sz w:val="16"/>
          <w:szCs w:val="16"/>
        </w:rPr>
      </w:pPr>
    </w:p>
    <w:p w14:paraId="3E0BB4CE" w14:textId="77777777" w:rsidR="005059D1" w:rsidRDefault="005059D1" w:rsidP="007A659C">
      <w:pPr>
        <w:pStyle w:val="Zkladntext"/>
        <w:rPr>
          <w:rFonts w:ascii="Times New Roman" w:hAnsi="Times New Roman"/>
          <w:b/>
          <w:spacing w:val="-8"/>
          <w:sz w:val="16"/>
          <w:szCs w:val="16"/>
        </w:rPr>
      </w:pPr>
    </w:p>
    <w:p w14:paraId="1E27EDA0" w14:textId="77777777" w:rsidR="005059D1" w:rsidRDefault="005059D1" w:rsidP="007A659C">
      <w:pPr>
        <w:pStyle w:val="Zkladntext"/>
        <w:rPr>
          <w:rFonts w:ascii="Times New Roman" w:hAnsi="Times New Roman"/>
          <w:b/>
          <w:spacing w:val="-8"/>
          <w:sz w:val="16"/>
          <w:szCs w:val="16"/>
        </w:rPr>
      </w:pPr>
    </w:p>
    <w:p w14:paraId="66B86E1C" w14:textId="77777777" w:rsidR="005059D1" w:rsidRDefault="005059D1" w:rsidP="007A659C">
      <w:pPr>
        <w:pStyle w:val="Zkladntext"/>
        <w:rPr>
          <w:rFonts w:ascii="Times New Roman" w:hAnsi="Times New Roman"/>
          <w:b/>
          <w:spacing w:val="-8"/>
          <w:sz w:val="16"/>
          <w:szCs w:val="16"/>
        </w:rPr>
      </w:pPr>
    </w:p>
    <w:p w14:paraId="7BAF8AD9" w14:textId="77777777" w:rsidR="005059D1" w:rsidRDefault="005059D1" w:rsidP="007A659C">
      <w:pPr>
        <w:pStyle w:val="Zkladntext"/>
        <w:rPr>
          <w:rFonts w:ascii="Times New Roman" w:hAnsi="Times New Roman"/>
          <w:b/>
          <w:spacing w:val="-8"/>
          <w:sz w:val="16"/>
          <w:szCs w:val="16"/>
        </w:rPr>
      </w:pPr>
    </w:p>
    <w:p w14:paraId="6F1C18D9" w14:textId="59570D8C" w:rsidR="007A659C" w:rsidRPr="007A659C" w:rsidRDefault="007A659C" w:rsidP="007A659C">
      <w:pPr>
        <w:pStyle w:val="Zkladntext"/>
        <w:rPr>
          <w:rFonts w:ascii="Times New Roman" w:hAnsi="Times New Roman"/>
          <w:b/>
          <w:spacing w:val="-8"/>
          <w:sz w:val="16"/>
          <w:szCs w:val="16"/>
        </w:rPr>
      </w:pPr>
      <w:r w:rsidRPr="007A659C">
        <w:rPr>
          <w:rFonts w:ascii="Times New Roman" w:hAnsi="Times New Roman"/>
          <w:b/>
          <w:spacing w:val="-8"/>
          <w:sz w:val="16"/>
          <w:szCs w:val="16"/>
        </w:rPr>
        <w:t>Aké máte práva?</w:t>
      </w:r>
    </w:p>
    <w:p w14:paraId="23F23744"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odvolať súhlas</w:t>
      </w:r>
      <w:r w:rsidRPr="007A659C">
        <w:rPr>
          <w:rFonts w:ascii="Times New Roman" w:hAnsi="Times New Roman"/>
          <w:spacing w:val="-8"/>
          <w:sz w:val="16"/>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1E3EFE0D"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prístup</w:t>
      </w:r>
      <w:r w:rsidRPr="007A659C">
        <w:rPr>
          <w:rFonts w:ascii="Times New Roman" w:hAnsi="Times New Roman"/>
          <w:spacing w:val="-8"/>
          <w:sz w:val="16"/>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1A50419"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opravu</w:t>
      </w:r>
      <w:r w:rsidRPr="007A659C">
        <w:rPr>
          <w:rFonts w:ascii="Times New Roman" w:hAnsi="Times New Roman"/>
          <w:spacing w:val="-8"/>
          <w:sz w:val="16"/>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629B28F1"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výmaz (na zabudnutie)</w:t>
      </w:r>
      <w:r w:rsidRPr="007A659C">
        <w:rPr>
          <w:rFonts w:ascii="Times New Roman" w:hAnsi="Times New Roman"/>
          <w:spacing w:val="-8"/>
          <w:sz w:val="16"/>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57E9B1C"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obmedzenie spracúvania</w:t>
      </w:r>
      <w:r w:rsidRPr="007A659C">
        <w:rPr>
          <w:rFonts w:ascii="Times New Roman" w:hAnsi="Times New Roman"/>
          <w:spacing w:val="-8"/>
          <w:sz w:val="16"/>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118127"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prenosnosť údajov</w:t>
      </w:r>
      <w:r w:rsidRPr="007A659C">
        <w:rPr>
          <w:rFonts w:ascii="Times New Roman" w:hAnsi="Times New Roman"/>
          <w:spacing w:val="-8"/>
          <w:sz w:val="16"/>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B9471EF"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namietať</w:t>
      </w:r>
      <w:r w:rsidRPr="007A659C">
        <w:rPr>
          <w:rFonts w:ascii="Times New Roman" w:hAnsi="Times New Roman"/>
          <w:spacing w:val="-8"/>
          <w:sz w:val="16"/>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5C11633" w14:textId="13312103" w:rsidR="000E6247" w:rsidRDefault="007A659C" w:rsidP="007A659C">
      <w:pPr>
        <w:pBdr>
          <w:bottom w:val="single" w:sz="4" w:space="1" w:color="auto"/>
        </w:pBdr>
        <w:spacing w:line="240" w:lineRule="auto"/>
        <w:ind w:left="0" w:right="0"/>
        <w:rPr>
          <w:rFonts w:ascii="Times New Roman" w:hAnsi="Times New Roman"/>
          <w:spacing w:val="-8"/>
          <w:sz w:val="16"/>
          <w:szCs w:val="16"/>
          <w:lang w:val="sk-SK"/>
        </w:rPr>
      </w:pPr>
      <w:r w:rsidRPr="007A659C">
        <w:rPr>
          <w:rFonts w:ascii="Times New Roman" w:hAnsi="Times New Roman"/>
          <w:b/>
          <w:spacing w:val="-8"/>
          <w:sz w:val="16"/>
          <w:szCs w:val="16"/>
          <w:lang w:val="sk-SK"/>
        </w:rPr>
        <w:t>Právo podať návrh na začatie konania o ochrane osobných údajov</w:t>
      </w:r>
      <w:r w:rsidRPr="007A659C">
        <w:rPr>
          <w:rFonts w:ascii="Times New Roman" w:hAnsi="Times New Roman"/>
          <w:spacing w:val="-8"/>
          <w:sz w:val="16"/>
          <w:szCs w:val="16"/>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sectPr w:rsidR="000E6247" w:rsidSect="00000F78">
      <w:headerReference w:type="default" r:id="rId9"/>
      <w:headerReference w:type="first" r:id="rId10"/>
      <w:pgSz w:w="11900" w:h="16840" w:code="9"/>
      <w:pgMar w:top="182" w:right="794" w:bottom="284" w:left="794" w:header="595"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81C8" w14:textId="77777777" w:rsidR="00000F78" w:rsidRDefault="00000F78" w:rsidP="00C50EAA">
      <w:pPr>
        <w:spacing w:line="240" w:lineRule="auto"/>
      </w:pPr>
      <w:r>
        <w:separator/>
      </w:r>
    </w:p>
  </w:endnote>
  <w:endnote w:type="continuationSeparator" w:id="0">
    <w:p w14:paraId="5D5B0E7D" w14:textId="77777777" w:rsidR="00000F78" w:rsidRDefault="00000F7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4787" w14:textId="77777777" w:rsidR="00000F78" w:rsidRDefault="00000F78" w:rsidP="00C50EAA">
      <w:pPr>
        <w:spacing w:line="240" w:lineRule="auto"/>
      </w:pPr>
      <w:r>
        <w:separator/>
      </w:r>
    </w:p>
  </w:footnote>
  <w:footnote w:type="continuationSeparator" w:id="0">
    <w:p w14:paraId="7BC5375F" w14:textId="77777777" w:rsidR="00000F78" w:rsidRDefault="00000F7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A4" w14:textId="1B40A274" w:rsidR="008A5A93" w:rsidRDefault="008A5A93" w:rsidP="008739C7">
    <w:pPr>
      <w:pStyle w:val="Hlavika"/>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7E84" w14:textId="1F07F5BA" w:rsidR="00D52F36" w:rsidRDefault="00D52F36" w:rsidP="00D52F36">
    <w:pPr>
      <w:spacing w:line="240" w:lineRule="auto"/>
      <w:ind w:left="0" w:right="106"/>
      <w:jc w:val="center"/>
      <w:rPr>
        <w:b/>
        <w:sz w:val="28"/>
        <w:szCs w:val="28"/>
      </w:rPr>
    </w:pPr>
    <w:r>
      <w:rPr>
        <w:noProof/>
      </w:rPr>
      <w:drawing>
        <wp:anchor distT="0" distB="0" distL="0" distR="0" simplePos="0" relativeHeight="251659264" behindDoc="1" locked="0" layoutInCell="1" hidden="0" allowOverlap="1" wp14:anchorId="53D45598" wp14:editId="025FE4E2">
          <wp:simplePos x="0" y="0"/>
          <wp:positionH relativeFrom="column">
            <wp:posOffset>220980</wp:posOffset>
          </wp:positionH>
          <wp:positionV relativeFrom="paragraph">
            <wp:posOffset>28575</wp:posOffset>
          </wp:positionV>
          <wp:extent cx="243840" cy="285750"/>
          <wp:effectExtent l="0" t="0" r="0" b="0"/>
          <wp:wrapNone/>
          <wp:docPr id="598342872" name="image1.png" descr="scan%20olejová%20maľba"/>
          <wp:cNvGraphicFramePr/>
          <a:graphic xmlns:a="http://schemas.openxmlformats.org/drawingml/2006/main">
            <a:graphicData uri="http://schemas.openxmlformats.org/drawingml/2006/picture">
              <pic:pic xmlns:pic="http://schemas.openxmlformats.org/drawingml/2006/picture">
                <pic:nvPicPr>
                  <pic:cNvPr id="0" name="image1.png" descr="scan%20olejová%20maľba"/>
                  <pic:cNvPicPr preferRelativeResize="0"/>
                </pic:nvPicPr>
                <pic:blipFill>
                  <a:blip r:embed="rId1"/>
                  <a:srcRect/>
                  <a:stretch>
                    <a:fillRect/>
                  </a:stretch>
                </pic:blipFill>
                <pic:spPr>
                  <a:xfrm>
                    <a:off x="0" y="0"/>
                    <a:ext cx="243840" cy="285750"/>
                  </a:xfrm>
                  <a:prstGeom prst="rect">
                    <a:avLst/>
                  </a:prstGeom>
                  <a:ln/>
                </pic:spPr>
              </pic:pic>
            </a:graphicData>
          </a:graphic>
        </wp:anchor>
      </w:drawing>
    </w:r>
    <w:r>
      <w:rPr>
        <w:b/>
        <w:sz w:val="28"/>
        <w:szCs w:val="28"/>
      </w:rPr>
      <w:t xml:space="preserve">    Centrum </w:t>
    </w:r>
    <w:proofErr w:type="spellStart"/>
    <w:r>
      <w:rPr>
        <w:b/>
        <w:sz w:val="28"/>
        <w:szCs w:val="28"/>
      </w:rPr>
      <w:t>poradenstva</w:t>
    </w:r>
    <w:proofErr w:type="spellEnd"/>
    <w:r>
      <w:rPr>
        <w:b/>
        <w:sz w:val="28"/>
        <w:szCs w:val="28"/>
      </w:rPr>
      <w:t xml:space="preserve"> a </w:t>
    </w:r>
    <w:proofErr w:type="spellStart"/>
    <w:r>
      <w:rPr>
        <w:b/>
        <w:sz w:val="28"/>
        <w:szCs w:val="28"/>
      </w:rPr>
      <w:t>prevencie</w:t>
    </w:r>
    <w:proofErr w:type="spellEnd"/>
    <w:r>
      <w:rPr>
        <w:b/>
        <w:sz w:val="28"/>
        <w:szCs w:val="28"/>
      </w:rPr>
      <w:t>,</w:t>
    </w:r>
    <w:r>
      <w:rPr>
        <w:b/>
      </w:rPr>
      <w:t xml:space="preserve"> J. </w:t>
    </w:r>
    <w:proofErr w:type="spellStart"/>
    <w:r>
      <w:rPr>
        <w:b/>
      </w:rPr>
      <w:t>Ťatliaka</w:t>
    </w:r>
    <w:proofErr w:type="spellEnd"/>
    <w:r>
      <w:rPr>
        <w:b/>
      </w:rPr>
      <w:t xml:space="preserve"> 2051/8, 026 01 </w:t>
    </w:r>
    <w:proofErr w:type="spellStart"/>
    <w:r>
      <w:rPr>
        <w:b/>
      </w:rPr>
      <w:t>Dolný</w:t>
    </w:r>
    <w:proofErr w:type="spellEnd"/>
    <w:r>
      <w:rPr>
        <w:b/>
      </w:rPr>
      <w:t xml:space="preserve"> Kubín</w:t>
    </w:r>
  </w:p>
  <w:p w14:paraId="4B10853D" w14:textId="4EA51569" w:rsidR="00D52F36" w:rsidRPr="00D52F36" w:rsidRDefault="00D52F36" w:rsidP="00D52F36">
    <w:pPr>
      <w:pBdr>
        <w:top w:val="nil"/>
        <w:left w:val="nil"/>
        <w:bottom w:val="single" w:sz="12" w:space="1" w:color="000000"/>
        <w:right w:val="nil"/>
        <w:between w:val="nil"/>
      </w:pBdr>
      <w:tabs>
        <w:tab w:val="center" w:pos="4536"/>
        <w:tab w:val="right" w:pos="9072"/>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e-mail: </w:t>
    </w:r>
    <w:hyperlink r:id="rId2">
      <w:r>
        <w:rPr>
          <w:rFonts w:ascii="Times New Roman" w:eastAsia="Times New Roman" w:hAnsi="Times New Roman" w:cs="Times New Roman"/>
          <w:b/>
          <w:color w:val="000000"/>
          <w:sz w:val="20"/>
          <w:szCs w:val="20"/>
        </w:rPr>
        <w:t>cppdolnykubin@gmail.com</w:t>
      </w:r>
    </w:hyperlink>
    <w:r>
      <w:rPr>
        <w:rFonts w:ascii="Times New Roman" w:eastAsia="Times New Roman" w:hAnsi="Times New Roman" w:cs="Times New Roman"/>
        <w:b/>
        <w:color w:val="000000"/>
        <w:sz w:val="20"/>
        <w:szCs w:val="20"/>
      </w:rPr>
      <w:t xml:space="preserve">, </w:t>
    </w:r>
    <w:hyperlink r:id="rId3">
      <w:r>
        <w:rPr>
          <w:rFonts w:ascii="Times New Roman" w:eastAsia="Times New Roman" w:hAnsi="Times New Roman" w:cs="Times New Roman"/>
          <w:b/>
          <w:color w:val="000000"/>
          <w:sz w:val="20"/>
          <w:szCs w:val="20"/>
        </w:rPr>
        <w:t>www.cpppapdk.sk</w:t>
      </w:r>
    </w:hyperlink>
    <w:r>
      <w:rPr>
        <w:rFonts w:ascii="Times New Roman" w:eastAsia="Times New Roman" w:hAnsi="Times New Roman" w:cs="Times New Roman"/>
        <w:b/>
        <w:color w:val="000000"/>
        <w:sz w:val="20"/>
        <w:szCs w:val="20"/>
      </w:rPr>
      <w:t xml:space="preserve">,tel.: </w:t>
    </w:r>
    <w:r w:rsidRPr="00D52F36">
      <w:rPr>
        <w:rFonts w:ascii="Times New Roman" w:eastAsia="Times New Roman" w:hAnsi="Times New Roman" w:cs="Times New Roman"/>
        <w:b/>
        <w:sz w:val="20"/>
        <w:szCs w:val="20"/>
      </w:rPr>
      <w:t>0904</w:t>
    </w:r>
    <w:r>
      <w:rPr>
        <w:rFonts w:ascii="Times New Roman" w:eastAsia="Times New Roman" w:hAnsi="Times New Roman" w:cs="Times New Roman"/>
        <w:b/>
        <w:sz w:val="20"/>
        <w:szCs w:val="20"/>
      </w:rPr>
      <w:t xml:space="preserve"> </w:t>
    </w:r>
    <w:r w:rsidRPr="00D52F36">
      <w:rPr>
        <w:rFonts w:ascii="Times New Roman" w:eastAsia="Times New Roman" w:hAnsi="Times New Roman" w:cs="Times New Roman"/>
        <w:b/>
        <w:sz w:val="20"/>
        <w:szCs w:val="20"/>
      </w:rPr>
      <w:t>566</w:t>
    </w:r>
    <w:r>
      <w:rPr>
        <w:rFonts w:ascii="Times New Roman" w:eastAsia="Times New Roman" w:hAnsi="Times New Roman" w:cs="Times New Roman"/>
        <w:b/>
        <w:sz w:val="20"/>
        <w:szCs w:val="20"/>
      </w:rPr>
      <w:t xml:space="preserve"> </w:t>
    </w:r>
    <w:r w:rsidRPr="00D52F36">
      <w:rPr>
        <w:rFonts w:ascii="Times New Roman" w:eastAsia="Times New Roman" w:hAnsi="Times New Roman" w:cs="Times New Roman"/>
        <w:b/>
        <w:sz w:val="20"/>
        <w:szCs w:val="20"/>
      </w:rPr>
      <w:t>544</w:t>
    </w:r>
  </w:p>
  <w:p w14:paraId="531ABB03" w14:textId="1F16F0D4" w:rsidR="008A5A93" w:rsidRPr="000E6247" w:rsidRDefault="008A5A93" w:rsidP="00B158F1">
    <w:pPr>
      <w:pStyle w:val="Hlavika"/>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57D60061"/>
    <w:multiLevelType w:val="hybridMultilevel"/>
    <w:tmpl w:val="34922822"/>
    <w:lvl w:ilvl="0" w:tplc="AF7E25E6">
      <w:start w:val="5"/>
      <w:numFmt w:val="bullet"/>
      <w:lvlText w:val=""/>
      <w:lvlJc w:val="left"/>
      <w:pPr>
        <w:ind w:left="648" w:hanging="360"/>
      </w:pPr>
      <w:rPr>
        <w:rFonts w:ascii="Symbol" w:eastAsiaTheme="minorHAnsi" w:hAnsi="Symbol" w:cstheme="minorBidi" w:hint="default"/>
      </w:rPr>
    </w:lvl>
    <w:lvl w:ilvl="1" w:tplc="041B0003" w:tentative="1">
      <w:start w:val="1"/>
      <w:numFmt w:val="bullet"/>
      <w:lvlText w:val="o"/>
      <w:lvlJc w:val="left"/>
      <w:pPr>
        <w:ind w:left="1368" w:hanging="360"/>
      </w:pPr>
      <w:rPr>
        <w:rFonts w:ascii="Courier New" w:hAnsi="Courier New" w:cs="Courier New" w:hint="default"/>
      </w:rPr>
    </w:lvl>
    <w:lvl w:ilvl="2" w:tplc="041B0005" w:tentative="1">
      <w:start w:val="1"/>
      <w:numFmt w:val="bullet"/>
      <w:lvlText w:val=""/>
      <w:lvlJc w:val="left"/>
      <w:pPr>
        <w:ind w:left="2088" w:hanging="360"/>
      </w:pPr>
      <w:rPr>
        <w:rFonts w:ascii="Wingdings" w:hAnsi="Wingdings" w:hint="default"/>
      </w:rPr>
    </w:lvl>
    <w:lvl w:ilvl="3" w:tplc="041B0001" w:tentative="1">
      <w:start w:val="1"/>
      <w:numFmt w:val="bullet"/>
      <w:lvlText w:val=""/>
      <w:lvlJc w:val="left"/>
      <w:pPr>
        <w:ind w:left="2808" w:hanging="360"/>
      </w:pPr>
      <w:rPr>
        <w:rFonts w:ascii="Symbol" w:hAnsi="Symbol" w:hint="default"/>
      </w:rPr>
    </w:lvl>
    <w:lvl w:ilvl="4" w:tplc="041B0003" w:tentative="1">
      <w:start w:val="1"/>
      <w:numFmt w:val="bullet"/>
      <w:lvlText w:val="o"/>
      <w:lvlJc w:val="left"/>
      <w:pPr>
        <w:ind w:left="3528" w:hanging="360"/>
      </w:pPr>
      <w:rPr>
        <w:rFonts w:ascii="Courier New" w:hAnsi="Courier New" w:cs="Courier New" w:hint="default"/>
      </w:rPr>
    </w:lvl>
    <w:lvl w:ilvl="5" w:tplc="041B0005" w:tentative="1">
      <w:start w:val="1"/>
      <w:numFmt w:val="bullet"/>
      <w:lvlText w:val=""/>
      <w:lvlJc w:val="left"/>
      <w:pPr>
        <w:ind w:left="4248" w:hanging="360"/>
      </w:pPr>
      <w:rPr>
        <w:rFonts w:ascii="Wingdings" w:hAnsi="Wingdings" w:hint="default"/>
      </w:rPr>
    </w:lvl>
    <w:lvl w:ilvl="6" w:tplc="041B0001" w:tentative="1">
      <w:start w:val="1"/>
      <w:numFmt w:val="bullet"/>
      <w:lvlText w:val=""/>
      <w:lvlJc w:val="left"/>
      <w:pPr>
        <w:ind w:left="4968" w:hanging="360"/>
      </w:pPr>
      <w:rPr>
        <w:rFonts w:ascii="Symbol" w:hAnsi="Symbol" w:hint="default"/>
      </w:rPr>
    </w:lvl>
    <w:lvl w:ilvl="7" w:tplc="041B0003" w:tentative="1">
      <w:start w:val="1"/>
      <w:numFmt w:val="bullet"/>
      <w:lvlText w:val="o"/>
      <w:lvlJc w:val="left"/>
      <w:pPr>
        <w:ind w:left="5688" w:hanging="360"/>
      </w:pPr>
      <w:rPr>
        <w:rFonts w:ascii="Courier New" w:hAnsi="Courier New" w:cs="Courier New" w:hint="default"/>
      </w:rPr>
    </w:lvl>
    <w:lvl w:ilvl="8" w:tplc="041B0005" w:tentative="1">
      <w:start w:val="1"/>
      <w:numFmt w:val="bullet"/>
      <w:lvlText w:val=""/>
      <w:lvlJc w:val="left"/>
      <w:pPr>
        <w:ind w:left="6408" w:hanging="360"/>
      </w:pPr>
      <w:rPr>
        <w:rFonts w:ascii="Wingdings" w:hAnsi="Wingdings" w:hint="default"/>
      </w:rPr>
    </w:lvl>
  </w:abstractNum>
  <w:abstractNum w:abstractNumId="3"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66762261">
    <w:abstractNumId w:val="0"/>
  </w:num>
  <w:num w:numId="2" w16cid:durableId="284964299">
    <w:abstractNumId w:val="1"/>
  </w:num>
  <w:num w:numId="3" w16cid:durableId="1769616201">
    <w:abstractNumId w:val="3"/>
  </w:num>
  <w:num w:numId="4" w16cid:durableId="197348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0F78"/>
    <w:rsid w:val="00043A68"/>
    <w:rsid w:val="000618D2"/>
    <w:rsid w:val="00062425"/>
    <w:rsid w:val="000C058E"/>
    <w:rsid w:val="000D2AEA"/>
    <w:rsid w:val="000E6247"/>
    <w:rsid w:val="001212F0"/>
    <w:rsid w:val="0012472F"/>
    <w:rsid w:val="00132299"/>
    <w:rsid w:val="00136D95"/>
    <w:rsid w:val="00137085"/>
    <w:rsid w:val="00141CB4"/>
    <w:rsid w:val="00143ADA"/>
    <w:rsid w:val="001534FC"/>
    <w:rsid w:val="001637E1"/>
    <w:rsid w:val="001A0FC7"/>
    <w:rsid w:val="001B031B"/>
    <w:rsid w:val="001B5CE7"/>
    <w:rsid w:val="001E1293"/>
    <w:rsid w:val="002044D0"/>
    <w:rsid w:val="002052F2"/>
    <w:rsid w:val="00206651"/>
    <w:rsid w:val="002075E1"/>
    <w:rsid w:val="00210A4E"/>
    <w:rsid w:val="002157C1"/>
    <w:rsid w:val="002260AA"/>
    <w:rsid w:val="00235714"/>
    <w:rsid w:val="00240762"/>
    <w:rsid w:val="00241D48"/>
    <w:rsid w:val="002451DD"/>
    <w:rsid w:val="002512BD"/>
    <w:rsid w:val="00257973"/>
    <w:rsid w:val="00271362"/>
    <w:rsid w:val="002968CE"/>
    <w:rsid w:val="002B393A"/>
    <w:rsid w:val="002C420A"/>
    <w:rsid w:val="002F5BDA"/>
    <w:rsid w:val="002F6CA7"/>
    <w:rsid w:val="0030310B"/>
    <w:rsid w:val="00317FA7"/>
    <w:rsid w:val="003270FD"/>
    <w:rsid w:val="00347578"/>
    <w:rsid w:val="00362F43"/>
    <w:rsid w:val="003705D6"/>
    <w:rsid w:val="00381B11"/>
    <w:rsid w:val="003A4095"/>
    <w:rsid w:val="003D2081"/>
    <w:rsid w:val="003D5E50"/>
    <w:rsid w:val="00413858"/>
    <w:rsid w:val="00433384"/>
    <w:rsid w:val="00436344"/>
    <w:rsid w:val="004478B1"/>
    <w:rsid w:val="00472914"/>
    <w:rsid w:val="0047697B"/>
    <w:rsid w:val="00487392"/>
    <w:rsid w:val="00497B94"/>
    <w:rsid w:val="004A2B48"/>
    <w:rsid w:val="004C38E1"/>
    <w:rsid w:val="004E3C7E"/>
    <w:rsid w:val="00501A4F"/>
    <w:rsid w:val="00505586"/>
    <w:rsid w:val="005059D1"/>
    <w:rsid w:val="00526601"/>
    <w:rsid w:val="00547045"/>
    <w:rsid w:val="00570607"/>
    <w:rsid w:val="005712F8"/>
    <w:rsid w:val="00582ED4"/>
    <w:rsid w:val="0058680D"/>
    <w:rsid w:val="00590512"/>
    <w:rsid w:val="005912A4"/>
    <w:rsid w:val="005B4A11"/>
    <w:rsid w:val="005D226D"/>
    <w:rsid w:val="005D4687"/>
    <w:rsid w:val="00601FB9"/>
    <w:rsid w:val="0060675F"/>
    <w:rsid w:val="00611BCD"/>
    <w:rsid w:val="00626F68"/>
    <w:rsid w:val="00627162"/>
    <w:rsid w:val="00635AF4"/>
    <w:rsid w:val="00670F6C"/>
    <w:rsid w:val="00692010"/>
    <w:rsid w:val="006A53FD"/>
    <w:rsid w:val="006B2742"/>
    <w:rsid w:val="006B71E2"/>
    <w:rsid w:val="006C2182"/>
    <w:rsid w:val="006C2E15"/>
    <w:rsid w:val="006F6E70"/>
    <w:rsid w:val="0070356F"/>
    <w:rsid w:val="00725D17"/>
    <w:rsid w:val="007621C6"/>
    <w:rsid w:val="00772BF1"/>
    <w:rsid w:val="007747F4"/>
    <w:rsid w:val="00776804"/>
    <w:rsid w:val="007A659C"/>
    <w:rsid w:val="007B4046"/>
    <w:rsid w:val="007B6527"/>
    <w:rsid w:val="007C4F92"/>
    <w:rsid w:val="007C5B67"/>
    <w:rsid w:val="00822684"/>
    <w:rsid w:val="00834E9F"/>
    <w:rsid w:val="00835231"/>
    <w:rsid w:val="00840337"/>
    <w:rsid w:val="00846E4F"/>
    <w:rsid w:val="008739C7"/>
    <w:rsid w:val="00892FDE"/>
    <w:rsid w:val="00897920"/>
    <w:rsid w:val="008A2791"/>
    <w:rsid w:val="008A5A93"/>
    <w:rsid w:val="008D3C35"/>
    <w:rsid w:val="008E5025"/>
    <w:rsid w:val="008F38FB"/>
    <w:rsid w:val="009027BC"/>
    <w:rsid w:val="009132DF"/>
    <w:rsid w:val="00915F29"/>
    <w:rsid w:val="00930868"/>
    <w:rsid w:val="0093141F"/>
    <w:rsid w:val="009740B1"/>
    <w:rsid w:val="00985987"/>
    <w:rsid w:val="009A5471"/>
    <w:rsid w:val="009A6682"/>
    <w:rsid w:val="009B1FCE"/>
    <w:rsid w:val="009B66E4"/>
    <w:rsid w:val="009D2EB7"/>
    <w:rsid w:val="009D5357"/>
    <w:rsid w:val="009D7DF8"/>
    <w:rsid w:val="009E1365"/>
    <w:rsid w:val="009E7430"/>
    <w:rsid w:val="00A11D7A"/>
    <w:rsid w:val="00A13607"/>
    <w:rsid w:val="00A161BD"/>
    <w:rsid w:val="00A27D9C"/>
    <w:rsid w:val="00A327D4"/>
    <w:rsid w:val="00A3770B"/>
    <w:rsid w:val="00A406D0"/>
    <w:rsid w:val="00A6688A"/>
    <w:rsid w:val="00A83872"/>
    <w:rsid w:val="00AA5D69"/>
    <w:rsid w:val="00AB4BC8"/>
    <w:rsid w:val="00AC36B9"/>
    <w:rsid w:val="00AD4037"/>
    <w:rsid w:val="00B07D27"/>
    <w:rsid w:val="00B13AC0"/>
    <w:rsid w:val="00B158F1"/>
    <w:rsid w:val="00B2700F"/>
    <w:rsid w:val="00B34ADD"/>
    <w:rsid w:val="00B576D0"/>
    <w:rsid w:val="00B83F84"/>
    <w:rsid w:val="00B86715"/>
    <w:rsid w:val="00BC1AA8"/>
    <w:rsid w:val="00BC3556"/>
    <w:rsid w:val="00BC5D7D"/>
    <w:rsid w:val="00C03894"/>
    <w:rsid w:val="00C16690"/>
    <w:rsid w:val="00C338B9"/>
    <w:rsid w:val="00C43341"/>
    <w:rsid w:val="00C50EAA"/>
    <w:rsid w:val="00C55650"/>
    <w:rsid w:val="00C56EF0"/>
    <w:rsid w:val="00C5726D"/>
    <w:rsid w:val="00C9250A"/>
    <w:rsid w:val="00CA03CD"/>
    <w:rsid w:val="00CA3DF0"/>
    <w:rsid w:val="00CB362C"/>
    <w:rsid w:val="00CC7A3A"/>
    <w:rsid w:val="00CE120B"/>
    <w:rsid w:val="00CF555F"/>
    <w:rsid w:val="00D46928"/>
    <w:rsid w:val="00D52F36"/>
    <w:rsid w:val="00D56E9C"/>
    <w:rsid w:val="00D615CB"/>
    <w:rsid w:val="00D62085"/>
    <w:rsid w:val="00D70C72"/>
    <w:rsid w:val="00D7155A"/>
    <w:rsid w:val="00D800B2"/>
    <w:rsid w:val="00D90360"/>
    <w:rsid w:val="00D90C71"/>
    <w:rsid w:val="00D96519"/>
    <w:rsid w:val="00DB2BF9"/>
    <w:rsid w:val="00DF67AE"/>
    <w:rsid w:val="00E074E5"/>
    <w:rsid w:val="00E2689D"/>
    <w:rsid w:val="00E70296"/>
    <w:rsid w:val="00E72984"/>
    <w:rsid w:val="00E86553"/>
    <w:rsid w:val="00E90674"/>
    <w:rsid w:val="00EB0A14"/>
    <w:rsid w:val="00EB38C5"/>
    <w:rsid w:val="00F07D2D"/>
    <w:rsid w:val="00F31384"/>
    <w:rsid w:val="00F45776"/>
    <w:rsid w:val="00F56561"/>
    <w:rsid w:val="00F75AC3"/>
    <w:rsid w:val="00FB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 w:type="character" w:styleId="Nevyrieenzmienka">
    <w:name w:val="Unresolved Mention"/>
    <w:basedOn w:val="Predvolenpsmoodseku"/>
    <w:uiPriority w:val="99"/>
    <w:rsid w:val="0043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cpppapdk.sk" TargetMode="External"/><Relationship Id="rId2" Type="http://schemas.openxmlformats.org/officeDocument/2006/relationships/hyperlink" Target="mailto:cppdolnykubi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4101-66F6-3548-ABDC-92B8102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2049</Words>
  <Characters>11683</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Zuzana Machajova</cp:lastModifiedBy>
  <cp:revision>4</cp:revision>
  <cp:lastPrinted>2024-02-19T15:27:00Z</cp:lastPrinted>
  <dcterms:created xsi:type="dcterms:W3CDTF">2024-02-19T15:52:00Z</dcterms:created>
  <dcterms:modified xsi:type="dcterms:W3CDTF">2024-02-19T16:04:00Z</dcterms:modified>
</cp:coreProperties>
</file>